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EA852A" w14:textId="6CC2BFAE" w:rsidR="00464C1B" w:rsidRPr="00216D9D" w:rsidRDefault="0053556A" w:rsidP="00DF5EBB">
      <w:pPr>
        <w:spacing w:line="276" w:lineRule="auto"/>
        <w:rPr>
          <w:rFonts w:ascii="Times New Roman" w:hAnsi="Times New Roman" w:cs="Times New Roman"/>
        </w:rPr>
      </w:pPr>
      <w:r w:rsidRPr="00216D9D">
        <w:rPr>
          <w:rFonts w:ascii="Times New Roman" w:hAnsi="Times New Roman" w:cs="Times New Roman"/>
          <w:b/>
          <w:sz w:val="28"/>
          <w:szCs w:val="28"/>
        </w:rPr>
        <w:t xml:space="preserve">Příloha č. </w:t>
      </w:r>
      <w:proofErr w:type="gramStart"/>
      <w:r w:rsidR="00FC6555">
        <w:rPr>
          <w:rFonts w:ascii="Times New Roman" w:hAnsi="Times New Roman" w:cs="Times New Roman"/>
          <w:b/>
          <w:sz w:val="28"/>
          <w:szCs w:val="28"/>
        </w:rPr>
        <w:t>1</w:t>
      </w:r>
      <w:r w:rsidRPr="00216D9D">
        <w:rPr>
          <w:rFonts w:ascii="Times New Roman" w:hAnsi="Times New Roman" w:cs="Times New Roman"/>
          <w:b/>
          <w:sz w:val="28"/>
          <w:szCs w:val="28"/>
        </w:rPr>
        <w:t xml:space="preserve"> </w:t>
      </w:r>
      <w:r w:rsidR="00D3528A">
        <w:rPr>
          <w:rFonts w:ascii="Times New Roman" w:hAnsi="Times New Roman" w:cs="Times New Roman"/>
          <w:b/>
          <w:sz w:val="28"/>
          <w:szCs w:val="28"/>
        </w:rPr>
        <w:t xml:space="preserve"> </w:t>
      </w:r>
      <w:r w:rsidR="00D3528A" w:rsidRPr="00D3528A">
        <w:rPr>
          <w:rFonts w:ascii="Times New Roman" w:hAnsi="Times New Roman" w:cs="Times New Roman"/>
          <w:sz w:val="28"/>
          <w:szCs w:val="28"/>
        </w:rPr>
        <w:t>školního</w:t>
      </w:r>
      <w:proofErr w:type="gramEnd"/>
      <w:r w:rsidR="00D3528A" w:rsidRPr="00D3528A">
        <w:rPr>
          <w:rFonts w:ascii="Times New Roman" w:hAnsi="Times New Roman" w:cs="Times New Roman"/>
          <w:sz w:val="28"/>
          <w:szCs w:val="28"/>
        </w:rPr>
        <w:t xml:space="preserve"> řádu ZŠ platného od 1. 9. 2022</w:t>
      </w:r>
      <w:r w:rsidR="00D3528A">
        <w:rPr>
          <w:rFonts w:ascii="Times New Roman" w:hAnsi="Times New Roman" w:cs="Times New Roman"/>
          <w:b/>
          <w:sz w:val="28"/>
          <w:szCs w:val="28"/>
        </w:rPr>
        <w:t xml:space="preserve">                                 </w:t>
      </w:r>
    </w:p>
    <w:p w14:paraId="1BF303B6" w14:textId="77777777" w:rsidR="00FC6555" w:rsidRPr="00FC6555" w:rsidRDefault="00FC6555" w:rsidP="00FC6555">
      <w:pPr>
        <w:spacing w:line="276" w:lineRule="auto"/>
        <w:jc w:val="both"/>
        <w:rPr>
          <w:rFonts w:ascii="Times New Roman" w:hAnsi="Times New Roman" w:cs="Times New Roman"/>
          <w:b/>
          <w:sz w:val="28"/>
          <w:szCs w:val="28"/>
        </w:rPr>
      </w:pPr>
      <w:r w:rsidRPr="00FC6555">
        <w:rPr>
          <w:rFonts w:ascii="Times New Roman" w:hAnsi="Times New Roman" w:cs="Times New Roman"/>
          <w:b/>
          <w:sz w:val="28"/>
          <w:szCs w:val="28"/>
        </w:rPr>
        <w:t>Pravidla pro hodnocení výsledků vzdělávání žáků</w:t>
      </w:r>
    </w:p>
    <w:p w14:paraId="54E21A1C" w14:textId="77777777" w:rsidR="00FC6555" w:rsidRPr="00FC6555" w:rsidRDefault="00FC6555" w:rsidP="00FC6555">
      <w:pPr>
        <w:spacing w:line="276" w:lineRule="auto"/>
        <w:jc w:val="both"/>
        <w:rPr>
          <w:rFonts w:ascii="Times New Roman" w:hAnsi="Times New Roman" w:cs="Times New Roman"/>
          <w:sz w:val="24"/>
          <w:szCs w:val="24"/>
          <w:u w:val="single"/>
        </w:rPr>
      </w:pPr>
    </w:p>
    <w:p w14:paraId="01107878" w14:textId="30785735" w:rsidR="00FC6555" w:rsidRPr="00FC6555" w:rsidRDefault="00BA2721" w:rsidP="00FC6555">
      <w:pPr>
        <w:numPr>
          <w:ilvl w:val="0"/>
          <w:numId w:val="1"/>
        </w:numPr>
        <w:spacing w:line="276" w:lineRule="auto"/>
        <w:jc w:val="both"/>
        <w:rPr>
          <w:rFonts w:ascii="Times New Roman" w:hAnsi="Times New Roman" w:cs="Times New Roman"/>
          <w:sz w:val="24"/>
          <w:szCs w:val="24"/>
        </w:rPr>
      </w:pPr>
      <w:r>
        <w:rPr>
          <w:rFonts w:ascii="Times New Roman" w:hAnsi="Times New Roman" w:cs="Times New Roman"/>
          <w:sz w:val="24"/>
          <w:szCs w:val="24"/>
          <w:u w:val="single"/>
        </w:rPr>
        <w:t>Hlavním c</w:t>
      </w:r>
      <w:r w:rsidR="00FC6555" w:rsidRPr="00FC6555">
        <w:rPr>
          <w:rFonts w:ascii="Times New Roman" w:hAnsi="Times New Roman" w:cs="Times New Roman"/>
          <w:sz w:val="24"/>
          <w:szCs w:val="24"/>
          <w:u w:val="single"/>
        </w:rPr>
        <w:t>ílem hodnocení</w:t>
      </w:r>
      <w:r w:rsidR="00FC6555" w:rsidRPr="00FC6555">
        <w:rPr>
          <w:rFonts w:ascii="Times New Roman" w:hAnsi="Times New Roman" w:cs="Times New Roman"/>
          <w:sz w:val="24"/>
          <w:szCs w:val="24"/>
        </w:rPr>
        <w:t xml:space="preserve"> je získávání zpětné vazby pro rodiče</w:t>
      </w:r>
      <w:r w:rsidR="00EF3591">
        <w:rPr>
          <w:rFonts w:ascii="Times New Roman" w:hAnsi="Times New Roman" w:cs="Times New Roman"/>
          <w:sz w:val="24"/>
          <w:szCs w:val="24"/>
        </w:rPr>
        <w:t xml:space="preserve"> </w:t>
      </w:r>
      <w:r>
        <w:rPr>
          <w:rFonts w:ascii="Times New Roman" w:hAnsi="Times New Roman" w:cs="Times New Roman"/>
          <w:sz w:val="24"/>
          <w:szCs w:val="24"/>
        </w:rPr>
        <w:t>(zákonné zástupce)</w:t>
      </w:r>
      <w:r w:rsidR="00FC6555" w:rsidRPr="00FC6555">
        <w:rPr>
          <w:rFonts w:ascii="Times New Roman" w:hAnsi="Times New Roman" w:cs="Times New Roman"/>
          <w:sz w:val="24"/>
          <w:szCs w:val="24"/>
        </w:rPr>
        <w:t xml:space="preserve"> a žáky. Každé hodnocení musí být srozumitelné pro žáky i jejich zákonné zástupce (musí být jasné, v čem se </w:t>
      </w:r>
      <w:r>
        <w:rPr>
          <w:rFonts w:ascii="Times New Roman" w:hAnsi="Times New Roman" w:cs="Times New Roman"/>
          <w:sz w:val="24"/>
          <w:szCs w:val="24"/>
        </w:rPr>
        <w:t>žák</w:t>
      </w:r>
      <w:r w:rsidR="00FC6555" w:rsidRPr="00FC6555">
        <w:rPr>
          <w:rFonts w:ascii="Times New Roman" w:hAnsi="Times New Roman" w:cs="Times New Roman"/>
          <w:sz w:val="24"/>
          <w:szCs w:val="24"/>
        </w:rPr>
        <w:t xml:space="preserve"> zlepšil nebo zhoršil, v čem a proč chybuje, čemu se naučil, jakých pokroků a v jakých oblastech dosáhl), musí být zdůvodněné a zdůvodnitelné, řídit se předem danými pravidly. </w:t>
      </w:r>
    </w:p>
    <w:p w14:paraId="6FEA5454" w14:textId="288C44C0"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 xml:space="preserve">Pedagog má povinnost nejen hodnotit chování a prospěch </w:t>
      </w:r>
      <w:r w:rsidR="00BA2721">
        <w:rPr>
          <w:rFonts w:ascii="Times New Roman" w:hAnsi="Times New Roman" w:cs="Times New Roman"/>
          <w:sz w:val="24"/>
          <w:szCs w:val="24"/>
        </w:rPr>
        <w:t>žáka</w:t>
      </w:r>
      <w:r w:rsidRPr="00FC6555">
        <w:rPr>
          <w:rFonts w:ascii="Times New Roman" w:hAnsi="Times New Roman" w:cs="Times New Roman"/>
          <w:sz w:val="24"/>
          <w:szCs w:val="24"/>
        </w:rPr>
        <w:t xml:space="preserve"> a informovat o svém hodnocení zákonné zástupce, ale měl by být schopný nabídnout zákonnému zástupci i konkrétní způsoby a formy řešení obtíží, poskytnout mu kvalifikované rady, odbornou pomoc a podporu. Navrhovaná řešení musí být pro zákonného zástupce srozumitelná, musí respektovat jeho konkrétní možnosti.</w:t>
      </w:r>
    </w:p>
    <w:p w14:paraId="0BB21853"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Hlavním cílem hodnocení je podporovat žáka v jeho rozvoji. Žáci jsou hodnoceni vzhledem k očekávaným výstupům stanoveným školním vzdělávacím programem v osnovách jednotlivých předmětů.</w:t>
      </w:r>
    </w:p>
    <w:p w14:paraId="4A5BE645" w14:textId="77777777" w:rsidR="00FC6555" w:rsidRPr="00FC6555" w:rsidRDefault="00FC6555" w:rsidP="00FC6555">
      <w:pPr>
        <w:numPr>
          <w:ilvl w:val="0"/>
          <w:numId w:val="1"/>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u w:val="single"/>
        </w:rPr>
        <w:t>Předmětem hodnocení prospěchu</w:t>
      </w:r>
      <w:r w:rsidRPr="00FC6555">
        <w:rPr>
          <w:rFonts w:ascii="Times New Roman" w:hAnsi="Times New Roman" w:cs="Times New Roman"/>
          <w:sz w:val="24"/>
          <w:szCs w:val="24"/>
        </w:rPr>
        <w:t xml:space="preserve"> jsou výsledky vzdělávání, individuální pokrok a píle žáka. </w:t>
      </w:r>
    </w:p>
    <w:p w14:paraId="429DAECC" w14:textId="77777777" w:rsidR="00FC6555" w:rsidRPr="00FC6555" w:rsidRDefault="00FC6555" w:rsidP="00FC6555">
      <w:pPr>
        <w:numPr>
          <w:ilvl w:val="0"/>
          <w:numId w:val="1"/>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u w:val="single"/>
        </w:rPr>
        <w:t>Při hodnocení žáků se speciálními vzdělávacími potřebami</w:t>
      </w:r>
      <w:r w:rsidRPr="00FC6555">
        <w:rPr>
          <w:rFonts w:ascii="Times New Roman" w:hAnsi="Times New Roman" w:cs="Times New Roman"/>
          <w:sz w:val="24"/>
          <w:szCs w:val="24"/>
        </w:rPr>
        <w:t xml:space="preserve"> se jako hlavní kritérium uplatní jejich individuální pokrok a osobní rozvoj.</w:t>
      </w:r>
    </w:p>
    <w:p w14:paraId="364797C2" w14:textId="77777777" w:rsidR="00FC6555" w:rsidRPr="00FC6555" w:rsidRDefault="00FC6555" w:rsidP="00FC6555">
      <w:pPr>
        <w:numPr>
          <w:ilvl w:val="0"/>
          <w:numId w:val="1"/>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 xml:space="preserve">Hodnocení musí vždy předcházet </w:t>
      </w:r>
      <w:r w:rsidRPr="00FC6555">
        <w:rPr>
          <w:rFonts w:ascii="Times New Roman" w:hAnsi="Times New Roman" w:cs="Times New Roman"/>
          <w:sz w:val="24"/>
          <w:szCs w:val="24"/>
          <w:u w:val="single"/>
        </w:rPr>
        <w:t>seznámení žáka s cíli vzdělávání</w:t>
      </w:r>
      <w:r w:rsidRPr="00FC6555">
        <w:rPr>
          <w:rFonts w:ascii="Times New Roman" w:hAnsi="Times New Roman" w:cs="Times New Roman"/>
          <w:sz w:val="24"/>
          <w:szCs w:val="24"/>
        </w:rPr>
        <w:t>. Žák má právo vědět, v čem a proč bude vzděláván a kdy, jakým způsobem a podle jakých pravidel bude v určité fázi vzdělávacího procesu hodnocen. S cíli vzdělávání v předmětu a ročníku jsou žáci seznamováni na začátku školního roku. S kritérii hodnocení jsou žáci seznamováni předem, podle možností se na jejich tvorbě podílejí.</w:t>
      </w:r>
    </w:p>
    <w:p w14:paraId="7395CA89" w14:textId="77777777" w:rsidR="00FC6555" w:rsidRPr="00FC6555" w:rsidRDefault="00FC6555" w:rsidP="00FC6555">
      <w:pPr>
        <w:numPr>
          <w:ilvl w:val="0"/>
          <w:numId w:val="1"/>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u w:val="single"/>
        </w:rPr>
        <w:t>Součástí hodnocení je sebehodnocení žáků</w:t>
      </w:r>
      <w:r w:rsidRPr="00FC6555">
        <w:rPr>
          <w:rFonts w:ascii="Times New Roman" w:hAnsi="Times New Roman" w:cs="Times New Roman"/>
          <w:sz w:val="24"/>
          <w:szCs w:val="24"/>
        </w:rPr>
        <w:t>. To zahrnuje sebereflexi jednak osobnostního vývoje v žákovské knížce, jednak dosažených výsledků i procesu vlastního učení a vyhodnocování dosahování cílů v jednotlivých předmětech např. vedením portfolia, hodnotícími tabulkami, metodou volného psaní (</w:t>
      </w:r>
      <w:smartTag w:uri="urn:schemas-microsoft-com:office:smarttags" w:element="metricconverter">
        <w:smartTagPr>
          <w:attr w:name="ProductID" w:val="4. a"/>
        </w:smartTagPr>
        <w:r w:rsidRPr="00FC6555">
          <w:rPr>
            <w:rFonts w:ascii="Times New Roman" w:hAnsi="Times New Roman" w:cs="Times New Roman"/>
            <w:sz w:val="24"/>
            <w:szCs w:val="24"/>
          </w:rPr>
          <w:t>4. a</w:t>
        </w:r>
      </w:smartTag>
      <w:r w:rsidRPr="00FC6555">
        <w:rPr>
          <w:rFonts w:ascii="Times New Roman" w:hAnsi="Times New Roman" w:cs="Times New Roman"/>
          <w:sz w:val="24"/>
          <w:szCs w:val="24"/>
        </w:rPr>
        <w:t xml:space="preserve"> 5. ročník), diskuse, práce se symboly apod. dle uvážení vyučujících.</w:t>
      </w:r>
    </w:p>
    <w:p w14:paraId="5487DA89" w14:textId="77777777" w:rsidR="00FC6555" w:rsidRPr="00FC6555" w:rsidRDefault="00FC6555" w:rsidP="00FC6555">
      <w:pPr>
        <w:numPr>
          <w:ilvl w:val="0"/>
          <w:numId w:val="2"/>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u w:val="single"/>
        </w:rPr>
        <w:t>Kritéria hodnocení prospěchu</w:t>
      </w:r>
      <w:r w:rsidRPr="00FC6555">
        <w:rPr>
          <w:rFonts w:ascii="Times New Roman" w:hAnsi="Times New Roman" w:cs="Times New Roman"/>
          <w:sz w:val="24"/>
          <w:szCs w:val="24"/>
        </w:rPr>
        <w:t>:</w:t>
      </w:r>
    </w:p>
    <w:p w14:paraId="7AD7A1D7" w14:textId="77777777" w:rsidR="00FC6555" w:rsidRPr="00FC6555" w:rsidRDefault="00FC6555" w:rsidP="00FC6555">
      <w:pPr>
        <w:numPr>
          <w:ilvl w:val="1"/>
          <w:numId w:val="3"/>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rozsah znalostí a dovedností (úplnost, přesnost, trvalost zapamatovaných faktů, pojmů, definic, termínů, zákonitostí, vztahů, postupů)</w:t>
      </w:r>
    </w:p>
    <w:p w14:paraId="3D68C0C6" w14:textId="77777777" w:rsidR="00FC6555" w:rsidRPr="00FC6555" w:rsidRDefault="00FC6555" w:rsidP="00FC6555">
      <w:pPr>
        <w:numPr>
          <w:ilvl w:val="0"/>
          <w:numId w:val="4"/>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hloubka porozumění (vlastní interpretace informací, postupů, návodů, její argumentační podpora, dokládání příklady, vysvětlování, zdůvodňování, zařazování do kontextu)</w:t>
      </w:r>
    </w:p>
    <w:p w14:paraId="76B83595" w14:textId="283643EE" w:rsidR="00FC6555" w:rsidRPr="00FC6555" w:rsidRDefault="00FC6555" w:rsidP="00FC6555">
      <w:pPr>
        <w:numPr>
          <w:ilvl w:val="0"/>
          <w:numId w:val="4"/>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kvalita práce s informacemi (práce s různými informačními zdroji; vyhledávání, porovnávání, kombinování, třídění, využívání, kritické hodnocení, prezentace)</w:t>
      </w:r>
    </w:p>
    <w:p w14:paraId="13EC842D" w14:textId="77777777" w:rsidR="00FC6555" w:rsidRPr="00FC6555" w:rsidRDefault="00FC6555" w:rsidP="00FC6555">
      <w:pPr>
        <w:numPr>
          <w:ilvl w:val="0"/>
          <w:numId w:val="4"/>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lastRenderedPageBreak/>
        <w:t>produktivita (plnění úkolů; pestrost, různorodost, včasnost, formální úroveň písemností a produktů; struktura a srozumitelnost vyjadřování)</w:t>
      </w:r>
    </w:p>
    <w:p w14:paraId="73976D50" w14:textId="77777777" w:rsidR="00FC6555" w:rsidRPr="00FC6555" w:rsidRDefault="00FC6555" w:rsidP="00FC6555">
      <w:pPr>
        <w:numPr>
          <w:ilvl w:val="0"/>
          <w:numId w:val="4"/>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 xml:space="preserve">tvořivost (bohatost nápadů, originalita, překonávání stereotypu, uplatnění kombinace, propracování) </w:t>
      </w:r>
    </w:p>
    <w:p w14:paraId="13499465" w14:textId="77777777" w:rsidR="00FC6555" w:rsidRPr="00FC6555" w:rsidRDefault="00FC6555" w:rsidP="00FC6555">
      <w:pPr>
        <w:numPr>
          <w:ilvl w:val="0"/>
          <w:numId w:val="4"/>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užívání získaných znalostí, dovedností, postojů (plnění praktických úkolů, řešení reálných problémů, formulování hypotéz, empirické ověřování, práce v projektech, tvořivost, navrhování řešení, rozvíjení myšlenek, podíl na činnosti týmu)</w:t>
      </w:r>
    </w:p>
    <w:p w14:paraId="08CEA3C3" w14:textId="77777777" w:rsidR="00FC6555" w:rsidRPr="00FC6555" w:rsidRDefault="00FC6555" w:rsidP="00FC6555">
      <w:pPr>
        <w:numPr>
          <w:ilvl w:val="0"/>
          <w:numId w:val="2"/>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u w:val="single"/>
        </w:rPr>
        <w:t>Způsob hodnocení:</w:t>
      </w:r>
    </w:p>
    <w:p w14:paraId="7A6D24BC"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Žáci jsou na vysvědčení hodnoceni známkou – číslicí.</w:t>
      </w:r>
    </w:p>
    <w:p w14:paraId="482749A4"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 xml:space="preserve"> Při použití klasifikace se chování žáka ve škole a na akcích pořádaných školou hodnotí na vysvědčení stupni:</w:t>
      </w:r>
    </w:p>
    <w:p w14:paraId="2640F079"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a) 1 - velmi dobré,</w:t>
      </w:r>
    </w:p>
    <w:p w14:paraId="245607E8"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b) 2 - uspokojivé,</w:t>
      </w:r>
    </w:p>
    <w:p w14:paraId="137A20BB"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c) 3 - neuspokojivé.</w:t>
      </w:r>
    </w:p>
    <w:p w14:paraId="4F466A6B" w14:textId="77777777" w:rsidR="00FC6555" w:rsidRPr="00FC6555" w:rsidRDefault="00FC6555" w:rsidP="00FC6555">
      <w:pPr>
        <w:spacing w:line="276" w:lineRule="auto"/>
        <w:jc w:val="both"/>
        <w:rPr>
          <w:rFonts w:ascii="Times New Roman" w:hAnsi="Times New Roman" w:cs="Times New Roman"/>
          <w:sz w:val="24"/>
          <w:szCs w:val="24"/>
        </w:rPr>
      </w:pPr>
    </w:p>
    <w:p w14:paraId="5B6D6575"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Při použití klasifikace se výsledky vzdělávání žáka v jednotlivých povinných a nepovinných předmětech stanovených školním vzdělávacím programem hodnotí na vysvědčení stupni prospěchu:</w:t>
      </w:r>
    </w:p>
    <w:p w14:paraId="0EDA2A80"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a) 1 - výborný,</w:t>
      </w:r>
    </w:p>
    <w:p w14:paraId="629D20AD"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b) 2 - chvalitebný,</w:t>
      </w:r>
    </w:p>
    <w:p w14:paraId="40FB852F"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c) 3 - dobrý,</w:t>
      </w:r>
    </w:p>
    <w:p w14:paraId="0C312AFA"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d) 4 - dostatečný,</w:t>
      </w:r>
    </w:p>
    <w:p w14:paraId="24B33F91" w14:textId="77BFCE16"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e) 5 - nedostatečný.</w:t>
      </w:r>
    </w:p>
    <w:p w14:paraId="0B9A5B92"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 xml:space="preserve">Jestliže je žák z výuky některého předmětu v prvním nebo ve druhém pololetí uvolněn, uvádí se na vysvědčení místo hodnocení slovo </w:t>
      </w:r>
      <w:r w:rsidRPr="00FC6555">
        <w:rPr>
          <w:rFonts w:ascii="Times New Roman" w:hAnsi="Times New Roman" w:cs="Times New Roman"/>
          <w:sz w:val="24"/>
          <w:szCs w:val="24"/>
          <w:u w:val="single"/>
        </w:rPr>
        <w:t>„uvolněn(a)“</w:t>
      </w:r>
      <w:r w:rsidRPr="00FC6555">
        <w:rPr>
          <w:rFonts w:ascii="Times New Roman" w:hAnsi="Times New Roman" w:cs="Times New Roman"/>
          <w:sz w:val="24"/>
          <w:szCs w:val="24"/>
        </w:rPr>
        <w:t>.</w:t>
      </w:r>
    </w:p>
    <w:p w14:paraId="3BB7A4DD" w14:textId="4FCFBA1C"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Je-li žák z některého vyučovacího předmětu uvolněn, je nad ním v tuto dobu vykonáván dohled.</w:t>
      </w:r>
      <w:r w:rsidR="00BA2721">
        <w:rPr>
          <w:rFonts w:ascii="Times New Roman" w:hAnsi="Times New Roman" w:cs="Times New Roman"/>
          <w:sz w:val="24"/>
          <w:szCs w:val="24"/>
        </w:rPr>
        <w:t xml:space="preserve"> První a poslední hodina může být po dohodě se zákonným zástupcem žáka zrušena bez náhrady.</w:t>
      </w:r>
    </w:p>
    <w:p w14:paraId="29AC30D4" w14:textId="3D753F8C"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 xml:space="preserve">Nelze-li žáka z některého nebo ze všech předmětů v prvním nebo ve druhém pololetí hodnotit ani v náhradním termínu, uvádí se na vysvědčení místo hodnocení slovo </w:t>
      </w:r>
      <w:r w:rsidRPr="00FC6555">
        <w:rPr>
          <w:rFonts w:ascii="Times New Roman" w:hAnsi="Times New Roman" w:cs="Times New Roman"/>
          <w:sz w:val="24"/>
          <w:szCs w:val="24"/>
          <w:u w:val="single"/>
        </w:rPr>
        <w:t>„nehodnocen(a)“</w:t>
      </w:r>
      <w:r w:rsidRPr="00FC6555">
        <w:rPr>
          <w:rFonts w:ascii="Times New Roman" w:hAnsi="Times New Roman" w:cs="Times New Roman"/>
          <w:sz w:val="24"/>
          <w:szCs w:val="24"/>
        </w:rPr>
        <w:t>.</w:t>
      </w:r>
    </w:p>
    <w:p w14:paraId="4CD46733" w14:textId="77777777" w:rsidR="00BA2721" w:rsidRDefault="00BA2721" w:rsidP="00FC6555">
      <w:pPr>
        <w:spacing w:line="276" w:lineRule="auto"/>
        <w:jc w:val="both"/>
        <w:rPr>
          <w:rFonts w:ascii="Times New Roman" w:hAnsi="Times New Roman" w:cs="Times New Roman"/>
          <w:sz w:val="24"/>
          <w:szCs w:val="24"/>
        </w:rPr>
      </w:pPr>
    </w:p>
    <w:p w14:paraId="73EFC2CC" w14:textId="77777777" w:rsidR="008B03AF" w:rsidRDefault="008B03AF" w:rsidP="00FC6555">
      <w:pPr>
        <w:spacing w:line="276" w:lineRule="auto"/>
        <w:jc w:val="both"/>
        <w:rPr>
          <w:rFonts w:ascii="Times New Roman" w:hAnsi="Times New Roman" w:cs="Times New Roman"/>
          <w:sz w:val="24"/>
          <w:szCs w:val="24"/>
        </w:rPr>
      </w:pPr>
    </w:p>
    <w:p w14:paraId="35FBAE4D" w14:textId="77777777" w:rsidR="008B03AF" w:rsidRDefault="008B03AF" w:rsidP="00FC6555">
      <w:pPr>
        <w:spacing w:line="276" w:lineRule="auto"/>
        <w:jc w:val="both"/>
        <w:rPr>
          <w:rFonts w:ascii="Times New Roman" w:hAnsi="Times New Roman" w:cs="Times New Roman"/>
          <w:sz w:val="24"/>
          <w:szCs w:val="24"/>
        </w:rPr>
      </w:pPr>
    </w:p>
    <w:p w14:paraId="1316D168" w14:textId="77777777" w:rsidR="008B03AF" w:rsidRDefault="008B03AF" w:rsidP="00FC6555">
      <w:pPr>
        <w:spacing w:line="276" w:lineRule="auto"/>
        <w:jc w:val="both"/>
        <w:rPr>
          <w:rFonts w:ascii="Times New Roman" w:hAnsi="Times New Roman" w:cs="Times New Roman"/>
          <w:sz w:val="24"/>
          <w:szCs w:val="24"/>
        </w:rPr>
      </w:pPr>
    </w:p>
    <w:p w14:paraId="4DDA0E1B" w14:textId="135A87C2"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lastRenderedPageBreak/>
        <w:t>Celkové hodnocení žáka se na vysvědčení vyjadřuje stupni:</w:t>
      </w:r>
    </w:p>
    <w:p w14:paraId="415BFA86"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a) prospěl(a) s vyznamenáním,</w:t>
      </w:r>
    </w:p>
    <w:p w14:paraId="00A6C2EC"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b) prospěl(a),</w:t>
      </w:r>
    </w:p>
    <w:p w14:paraId="18907BDA"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c) neprospěl(a),</w:t>
      </w:r>
    </w:p>
    <w:p w14:paraId="72FFF82F" w14:textId="45C3D1A8"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d) nehodnocen(a).</w:t>
      </w:r>
    </w:p>
    <w:p w14:paraId="60E12646"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Žák je hodnocen stupněm</w:t>
      </w:r>
    </w:p>
    <w:p w14:paraId="3886275E"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 xml:space="preserve">a) prospěl(a) s vyznamenáním, není-li v žádném z povinných předmětů stanovených školním vzdělávacím programem hodnocen na vysvědčení stupněm prospěchu horším než 2 - chvalitebný, průměr stupňů prospěchu ze všech povinných předmětů stanovených školním vzdělávacím programem není vyšší než </w:t>
      </w:r>
      <w:smartTag w:uri="urn:schemas-microsoft-com:office:smarttags" w:element="metricconverter">
        <w:smartTagPr>
          <w:attr w:name="ProductID" w:val="1,5 a"/>
        </w:smartTagPr>
        <w:r w:rsidRPr="00FC6555">
          <w:rPr>
            <w:rFonts w:ascii="Times New Roman" w:hAnsi="Times New Roman" w:cs="Times New Roman"/>
            <w:sz w:val="24"/>
            <w:szCs w:val="24"/>
          </w:rPr>
          <w:t>1,5 a</w:t>
        </w:r>
      </w:smartTag>
      <w:r w:rsidRPr="00FC6555">
        <w:rPr>
          <w:rFonts w:ascii="Times New Roman" w:hAnsi="Times New Roman" w:cs="Times New Roman"/>
          <w:sz w:val="24"/>
          <w:szCs w:val="24"/>
        </w:rPr>
        <w:t xml:space="preserve"> jeho chování je hodnoceno stupněm velmi dobré</w:t>
      </w:r>
    </w:p>
    <w:p w14:paraId="0DA1161F"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b) prospěl(a), není-li v žádném z povinných předmětů stanovených školním vzdělávacím programem hodnocen na vysvědčení stupněm prospěchu 5 - nedostatečný nebo odpovídajícím slovním hodnocením,</w:t>
      </w:r>
    </w:p>
    <w:p w14:paraId="77DA55FC"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c) neprospěl(a), je-li v některém z povinných předmětů stanovených školním vzdělávacím programem hodnocen na vysvědčení stupněm prospěchu 5 - nedostatečný nebo odpovídajícím slovním hodnocením nebo není-li z něho hodnocen na konci druhého pololetí,</w:t>
      </w:r>
    </w:p>
    <w:p w14:paraId="0E21A3A1"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d) nehodnocen(a), není-li možné žáka hodnotit z některého z povinných předmětů stanovených školním vzdělávacím programem na konci prvního pololetí.</w:t>
      </w:r>
    </w:p>
    <w:p w14:paraId="3B8F0D5D" w14:textId="77777777" w:rsidR="00FC6555" w:rsidRPr="00FC6555" w:rsidRDefault="00FC6555" w:rsidP="00FC6555">
      <w:pPr>
        <w:spacing w:line="276" w:lineRule="auto"/>
        <w:jc w:val="both"/>
        <w:rPr>
          <w:rFonts w:ascii="Times New Roman" w:hAnsi="Times New Roman" w:cs="Times New Roman"/>
          <w:sz w:val="24"/>
          <w:szCs w:val="24"/>
        </w:rPr>
      </w:pPr>
    </w:p>
    <w:p w14:paraId="7A007343" w14:textId="48713992" w:rsidR="00FC6555" w:rsidRPr="00FC6555" w:rsidRDefault="00FC6555" w:rsidP="00FC6555">
      <w:pPr>
        <w:spacing w:line="276" w:lineRule="auto"/>
        <w:jc w:val="both"/>
        <w:rPr>
          <w:rFonts w:ascii="Times New Roman" w:hAnsi="Times New Roman" w:cs="Times New Roman"/>
          <w:sz w:val="24"/>
          <w:szCs w:val="24"/>
        </w:rPr>
      </w:pPr>
      <w:r w:rsidRPr="00753AB1">
        <w:rPr>
          <w:rFonts w:ascii="Times New Roman" w:hAnsi="Times New Roman" w:cs="Times New Roman"/>
          <w:b/>
          <w:sz w:val="24"/>
          <w:szCs w:val="24"/>
          <w:highlight w:val="yellow"/>
        </w:rPr>
        <w:t>Vysvědčení je doplněno</w:t>
      </w:r>
      <w:r w:rsidRPr="00753AB1">
        <w:rPr>
          <w:rFonts w:ascii="Times New Roman" w:hAnsi="Times New Roman" w:cs="Times New Roman"/>
          <w:sz w:val="24"/>
          <w:szCs w:val="24"/>
          <w:highlight w:val="yellow"/>
        </w:rPr>
        <w:t xml:space="preserve"> v</w:t>
      </w:r>
      <w:r w:rsidR="00817D31" w:rsidRPr="00753AB1">
        <w:rPr>
          <w:rFonts w:ascii="Times New Roman" w:hAnsi="Times New Roman" w:cs="Times New Roman"/>
          <w:sz w:val="24"/>
          <w:szCs w:val="24"/>
          <w:highlight w:val="yellow"/>
        </w:rPr>
        <w:t xml:space="preserve"> prvním</w:t>
      </w:r>
      <w:r w:rsidRPr="00753AB1">
        <w:rPr>
          <w:rFonts w:ascii="Times New Roman" w:hAnsi="Times New Roman" w:cs="Times New Roman"/>
          <w:sz w:val="24"/>
          <w:szCs w:val="24"/>
          <w:highlight w:val="yellow"/>
        </w:rPr>
        <w:t xml:space="preserve"> roční</w:t>
      </w:r>
      <w:r w:rsidR="00817D31" w:rsidRPr="00753AB1">
        <w:rPr>
          <w:rFonts w:ascii="Times New Roman" w:hAnsi="Times New Roman" w:cs="Times New Roman"/>
          <w:sz w:val="24"/>
          <w:szCs w:val="24"/>
          <w:highlight w:val="yellow"/>
        </w:rPr>
        <w:t>ku</w:t>
      </w:r>
      <w:r w:rsidRPr="00753AB1">
        <w:rPr>
          <w:rFonts w:ascii="Times New Roman" w:hAnsi="Times New Roman" w:cs="Times New Roman"/>
          <w:sz w:val="24"/>
          <w:szCs w:val="24"/>
          <w:highlight w:val="yellow"/>
        </w:rPr>
        <w:t xml:space="preserve"> v prvním i ve druhém pololetí </w:t>
      </w:r>
      <w:r w:rsidR="00BA2721" w:rsidRPr="00753AB1">
        <w:rPr>
          <w:rFonts w:ascii="Times New Roman" w:hAnsi="Times New Roman" w:cs="Times New Roman"/>
          <w:b/>
          <w:sz w:val="24"/>
          <w:szCs w:val="24"/>
          <w:highlight w:val="yellow"/>
        </w:rPr>
        <w:t xml:space="preserve">neformálním </w:t>
      </w:r>
      <w:r w:rsidRPr="00753AB1">
        <w:rPr>
          <w:rFonts w:ascii="Times New Roman" w:hAnsi="Times New Roman" w:cs="Times New Roman"/>
          <w:b/>
          <w:sz w:val="24"/>
          <w:szCs w:val="24"/>
          <w:highlight w:val="yellow"/>
        </w:rPr>
        <w:t>slovním hodnocením</w:t>
      </w:r>
      <w:r w:rsidRPr="00753AB1">
        <w:rPr>
          <w:rFonts w:ascii="Times New Roman" w:hAnsi="Times New Roman" w:cs="Times New Roman"/>
          <w:sz w:val="24"/>
          <w:szCs w:val="24"/>
          <w:highlight w:val="yellow"/>
        </w:rPr>
        <w:t xml:space="preserve">. </w:t>
      </w:r>
      <w:r w:rsidR="00817D31" w:rsidRPr="00753AB1">
        <w:rPr>
          <w:rFonts w:ascii="Times New Roman" w:hAnsi="Times New Roman" w:cs="Times New Roman"/>
          <w:sz w:val="24"/>
          <w:szCs w:val="24"/>
          <w:highlight w:val="yellow"/>
        </w:rPr>
        <w:t>Slovní hodnocení obdrží též žáci s přiznanými podpůrnými opatřeními ve stupni 2 až 5. U ostatních žáků může/nemusí být vypracováno slovní hodnocení, záleží na rozhodnutí a uvážení konkrétního učitele.</w:t>
      </w:r>
    </w:p>
    <w:p w14:paraId="7E52C04E" w14:textId="77777777" w:rsidR="00FC6555" w:rsidRPr="00FC6555" w:rsidRDefault="00FC6555" w:rsidP="00FC6555">
      <w:pPr>
        <w:spacing w:line="276" w:lineRule="auto"/>
        <w:jc w:val="both"/>
        <w:rPr>
          <w:rFonts w:ascii="Times New Roman" w:hAnsi="Times New Roman" w:cs="Times New Roman"/>
          <w:sz w:val="24"/>
          <w:szCs w:val="24"/>
        </w:rPr>
      </w:pPr>
    </w:p>
    <w:p w14:paraId="47A870FD" w14:textId="14405E08"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b/>
          <w:sz w:val="24"/>
          <w:szCs w:val="24"/>
        </w:rPr>
        <w:t>V odůvodněných případech</w:t>
      </w:r>
      <w:r w:rsidRPr="00FC6555">
        <w:rPr>
          <w:rFonts w:ascii="Times New Roman" w:hAnsi="Times New Roman" w:cs="Times New Roman"/>
          <w:sz w:val="24"/>
          <w:szCs w:val="24"/>
        </w:rPr>
        <w:t xml:space="preserve"> může zákonný zástupce žáka požádat o </w:t>
      </w:r>
      <w:r w:rsidRPr="00FC6555">
        <w:rPr>
          <w:rFonts w:ascii="Times New Roman" w:hAnsi="Times New Roman" w:cs="Times New Roman"/>
          <w:b/>
          <w:sz w:val="24"/>
          <w:szCs w:val="24"/>
        </w:rPr>
        <w:t>hodnocení pouze slovní, případně kombinované.</w:t>
      </w:r>
      <w:r w:rsidRPr="00FC6555">
        <w:rPr>
          <w:rFonts w:ascii="Times New Roman" w:hAnsi="Times New Roman" w:cs="Times New Roman"/>
          <w:sz w:val="24"/>
          <w:szCs w:val="24"/>
        </w:rPr>
        <w:t xml:space="preserve"> Žádost se podává v písemné podobě, rozhoduje</w:t>
      </w:r>
      <w:r w:rsidR="00BA2721">
        <w:rPr>
          <w:rFonts w:ascii="Times New Roman" w:hAnsi="Times New Roman" w:cs="Times New Roman"/>
          <w:sz w:val="24"/>
          <w:szCs w:val="24"/>
        </w:rPr>
        <w:t xml:space="preserve"> ředitelka školy</w:t>
      </w:r>
      <w:r w:rsidRPr="00FC6555">
        <w:rPr>
          <w:rFonts w:ascii="Times New Roman" w:hAnsi="Times New Roman" w:cs="Times New Roman"/>
          <w:sz w:val="24"/>
          <w:szCs w:val="24"/>
        </w:rPr>
        <w:t>. Zákonný zástupce žádá pro své dítě o slovní/kombinované hodnocení zejména jestliže:</w:t>
      </w:r>
    </w:p>
    <w:p w14:paraId="24036F1B" w14:textId="77777777" w:rsidR="00FC6555" w:rsidRPr="00FC6555" w:rsidRDefault="00FC6555" w:rsidP="00FC6555">
      <w:pPr>
        <w:numPr>
          <w:ilvl w:val="0"/>
          <w:numId w:val="5"/>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se jedná o žáka se speciálními vzdělávacími potřebami, tento způsob hodnocení navrhuje školské poradenské zařízení, žák navzdory vysokému úsilí dosahuje v daném předmětu (oblasti) dlouhodobě špatných výsledků kvůli svému hendikepu a dá se předpokládat, že by hodnocení známkou mohlo vést ke ztrátě nebo snížení motivace učit se.</w:t>
      </w:r>
    </w:p>
    <w:p w14:paraId="32CA2671"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 xml:space="preserve">Ze slovního hodnocení musí být zřejmé, na jaké úrovni žák je – viz. charakteristika stupňů hodnocení. </w:t>
      </w:r>
    </w:p>
    <w:p w14:paraId="10318968" w14:textId="77777777" w:rsidR="00FC6555" w:rsidRPr="00FC6555" w:rsidRDefault="00FC6555" w:rsidP="00FC6555">
      <w:pPr>
        <w:spacing w:line="276" w:lineRule="auto"/>
        <w:jc w:val="both"/>
        <w:rPr>
          <w:rFonts w:ascii="Times New Roman" w:hAnsi="Times New Roman" w:cs="Times New Roman"/>
          <w:sz w:val="24"/>
          <w:szCs w:val="24"/>
        </w:rPr>
      </w:pPr>
    </w:p>
    <w:p w14:paraId="4C498254" w14:textId="77777777" w:rsidR="008B03AF" w:rsidRDefault="008B03AF" w:rsidP="00FC6555">
      <w:pPr>
        <w:spacing w:line="276" w:lineRule="auto"/>
        <w:jc w:val="both"/>
        <w:rPr>
          <w:rFonts w:ascii="Times New Roman" w:hAnsi="Times New Roman" w:cs="Times New Roman"/>
          <w:sz w:val="24"/>
          <w:szCs w:val="24"/>
          <w:u w:val="single"/>
        </w:rPr>
      </w:pPr>
    </w:p>
    <w:p w14:paraId="640DA6B1" w14:textId="77777777" w:rsidR="008B03AF" w:rsidRDefault="008B03AF" w:rsidP="00FC6555">
      <w:pPr>
        <w:spacing w:line="276" w:lineRule="auto"/>
        <w:jc w:val="both"/>
        <w:rPr>
          <w:rFonts w:ascii="Times New Roman" w:hAnsi="Times New Roman" w:cs="Times New Roman"/>
          <w:sz w:val="24"/>
          <w:szCs w:val="24"/>
          <w:u w:val="single"/>
        </w:rPr>
      </w:pPr>
    </w:p>
    <w:p w14:paraId="577111C7" w14:textId="3B19B3A5"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u w:val="single"/>
        </w:rPr>
        <w:t>Charakteristika stupňů hodnocení</w:t>
      </w:r>
      <w:r w:rsidRPr="00FC6555">
        <w:rPr>
          <w:rFonts w:ascii="Times New Roman" w:hAnsi="Times New Roman" w:cs="Times New Roman"/>
          <w:sz w:val="24"/>
          <w:szCs w:val="24"/>
        </w:rPr>
        <w:t>:</w:t>
      </w:r>
    </w:p>
    <w:p w14:paraId="27C3E592" w14:textId="77777777" w:rsidR="00FC6555" w:rsidRPr="00FC6555" w:rsidRDefault="00FC6555" w:rsidP="00FC6555">
      <w:pPr>
        <w:numPr>
          <w:ilvl w:val="1"/>
          <w:numId w:val="6"/>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1 – výborný: Samostatný výkon bez chyb nebo jen s malými chybami, které neovlivnily celkový výsledek práce, originální, nápaditý přístup a řešení i s drobnými nedostatky. Kladení otázek k věci, dovednost vyučovat druhé, rozvíjení tématu, kritické posouzení, vytvoření originálu, vytvoření nové informační struktury, použití relevantních dat, hloubka sdělení, vysoká výpovědní hodnota výstupů, správnost použitých prostředků, řízení skupiny.</w:t>
      </w:r>
    </w:p>
    <w:p w14:paraId="214AE98F" w14:textId="77777777" w:rsidR="00FC6555" w:rsidRPr="00FC6555" w:rsidRDefault="00FC6555" w:rsidP="00FC6555">
      <w:pPr>
        <w:numPr>
          <w:ilvl w:val="1"/>
          <w:numId w:val="6"/>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2 – chvalitebný: Výkon s menšími chybami, je-li podstata věcně správná, nebo nápaditý přistup s menšími nepřesnostmi. Správná aplikace, uvedení hlavní myšlenky, většinou relevantní data, převaha vhodně použitých prostředků, dodržení tématu, věcná správnost výstupů, přínos pro skupinu.</w:t>
      </w:r>
    </w:p>
    <w:p w14:paraId="51EECC6B" w14:textId="77777777" w:rsidR="00FC6555" w:rsidRPr="00FC6555" w:rsidRDefault="00FC6555" w:rsidP="00FC6555">
      <w:pPr>
        <w:numPr>
          <w:ilvl w:val="1"/>
          <w:numId w:val="6"/>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3 – dobrý: Dílčí výkon, správná řešení spíše převažují nad chybami. Vyjádření vlastními slovy, uvedení příkladu, vyhledání, přiřazení, neúplná data, nedokončené výstupy, formální nedostatky, podíl na práci skupiny.</w:t>
      </w:r>
    </w:p>
    <w:p w14:paraId="51250AEC" w14:textId="77777777" w:rsidR="00FC6555" w:rsidRPr="00FC6555" w:rsidRDefault="00FC6555" w:rsidP="00FC6555">
      <w:pPr>
        <w:numPr>
          <w:ilvl w:val="1"/>
          <w:numId w:val="6"/>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4 – dostatečný: Neúplný, nedokončený výkon. Mechanicky zopakuje, mechanicky přejímá sdělení, nedovede se vyjádřit vlastními slovy. Získané poznatky nedokáže aplikovat v praxi, neuvede vlastní příklad. Neúspěšný pokus, nesrozumitelné výstupy, irelevantní prostředky, žádný přínos pro skupinu.</w:t>
      </w:r>
    </w:p>
    <w:p w14:paraId="1520E8B6" w14:textId="77777777" w:rsidR="00FC6555" w:rsidRPr="00FC6555" w:rsidRDefault="00FC6555" w:rsidP="00FC6555">
      <w:pPr>
        <w:numPr>
          <w:ilvl w:val="1"/>
          <w:numId w:val="6"/>
        </w:numPr>
        <w:spacing w:line="276" w:lineRule="auto"/>
        <w:jc w:val="both"/>
        <w:rPr>
          <w:rFonts w:ascii="Times New Roman" w:hAnsi="Times New Roman" w:cs="Times New Roman"/>
          <w:b/>
          <w:bCs/>
          <w:sz w:val="24"/>
          <w:szCs w:val="24"/>
        </w:rPr>
      </w:pPr>
      <w:r w:rsidRPr="00FC6555">
        <w:rPr>
          <w:rFonts w:ascii="Times New Roman" w:hAnsi="Times New Roman" w:cs="Times New Roman"/>
          <w:sz w:val="24"/>
          <w:szCs w:val="24"/>
        </w:rPr>
        <w:t>5 – nedostatečný: Rezignace, lhostejnost, žádné výstupy, poškozování práce druhých.</w:t>
      </w:r>
      <w:r w:rsidRPr="00FC6555">
        <w:rPr>
          <w:rFonts w:ascii="Times New Roman" w:hAnsi="Times New Roman" w:cs="Times New Roman"/>
          <w:b/>
          <w:bCs/>
          <w:sz w:val="24"/>
          <w:szCs w:val="24"/>
        </w:rPr>
        <w:t xml:space="preserve"> </w:t>
      </w:r>
      <w:r w:rsidRPr="00FC6555">
        <w:rPr>
          <w:rFonts w:ascii="Times New Roman" w:hAnsi="Times New Roman" w:cs="Times New Roman"/>
          <w:b/>
          <w:bCs/>
          <w:sz w:val="24"/>
          <w:szCs w:val="24"/>
        </w:rPr>
        <w:tab/>
      </w:r>
    </w:p>
    <w:p w14:paraId="2A8C53F4" w14:textId="77777777" w:rsidR="00FC6555" w:rsidRPr="00FC6555" w:rsidRDefault="00FC6555" w:rsidP="00FC6555">
      <w:pPr>
        <w:numPr>
          <w:ilvl w:val="0"/>
          <w:numId w:val="2"/>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Kritéria pro hodnocení žáků:</w:t>
      </w:r>
    </w:p>
    <w:p w14:paraId="647D7634" w14:textId="77777777" w:rsidR="00FC6555" w:rsidRPr="00FC6555" w:rsidRDefault="00FC6555" w:rsidP="00FC6555">
      <w:pPr>
        <w:numPr>
          <w:ilvl w:val="1"/>
          <w:numId w:val="3"/>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strategie učení (motivace k celoživotnímu učení)</w:t>
      </w:r>
    </w:p>
    <w:p w14:paraId="3C2C9C6E" w14:textId="77777777" w:rsidR="00FC6555" w:rsidRPr="00FC6555" w:rsidRDefault="00FC6555" w:rsidP="00FC6555">
      <w:pPr>
        <w:numPr>
          <w:ilvl w:val="1"/>
          <w:numId w:val="3"/>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tvořivost a řešení problémů</w:t>
      </w:r>
    </w:p>
    <w:p w14:paraId="167A0540" w14:textId="77777777" w:rsidR="00FC6555" w:rsidRPr="00FC6555" w:rsidRDefault="00FC6555" w:rsidP="00FC6555">
      <w:pPr>
        <w:numPr>
          <w:ilvl w:val="1"/>
          <w:numId w:val="3"/>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komunikace a spolupráce</w:t>
      </w:r>
    </w:p>
    <w:p w14:paraId="62282132" w14:textId="77777777" w:rsidR="00FC6555" w:rsidRPr="00FC6555" w:rsidRDefault="00FC6555" w:rsidP="00FC6555">
      <w:pPr>
        <w:numPr>
          <w:ilvl w:val="1"/>
          <w:numId w:val="3"/>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 xml:space="preserve">ochrana zdraví, vytvořených hodnot a životního prostředí, tolerance k odlišnostem </w:t>
      </w:r>
    </w:p>
    <w:p w14:paraId="388E56CD" w14:textId="77777777" w:rsidR="00FC6555" w:rsidRPr="00FC6555" w:rsidRDefault="00FC6555" w:rsidP="00FC6555">
      <w:pPr>
        <w:numPr>
          <w:ilvl w:val="1"/>
          <w:numId w:val="3"/>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sebepoznání a zodpovědné rozhodování</w:t>
      </w:r>
    </w:p>
    <w:p w14:paraId="47A4D5EE" w14:textId="7E341B75" w:rsidR="00FC6555" w:rsidRPr="00FC6555" w:rsidRDefault="00FC6555" w:rsidP="00FC6555">
      <w:pPr>
        <w:numPr>
          <w:ilvl w:val="0"/>
          <w:numId w:val="2"/>
        </w:numPr>
        <w:spacing w:line="276" w:lineRule="auto"/>
        <w:jc w:val="both"/>
        <w:rPr>
          <w:rFonts w:ascii="Times New Roman" w:hAnsi="Times New Roman" w:cs="Times New Roman"/>
          <w:sz w:val="24"/>
          <w:szCs w:val="24"/>
        </w:rPr>
      </w:pPr>
      <w:r w:rsidRPr="003D0677">
        <w:rPr>
          <w:rFonts w:ascii="Times New Roman" w:hAnsi="Times New Roman" w:cs="Times New Roman"/>
          <w:sz w:val="24"/>
          <w:szCs w:val="24"/>
          <w:highlight w:val="yellow"/>
        </w:rPr>
        <w:t>Frekvence hodnocení</w:t>
      </w:r>
      <w:bookmarkStart w:id="0" w:name="_GoBack"/>
      <w:bookmarkEnd w:id="0"/>
      <w:r w:rsidRPr="00FC6555">
        <w:rPr>
          <w:rFonts w:ascii="Times New Roman" w:hAnsi="Times New Roman" w:cs="Times New Roman"/>
          <w:sz w:val="24"/>
          <w:szCs w:val="24"/>
        </w:rPr>
        <w:t xml:space="preserve"> koresponduje s časovou dotací předmětu v učebním plánu. V předmětu s jednohodinovou týdenní dotací musí být žák hodnocen minimálně jednou za měsíc, v předmětu s dvouhodinovou dotací dvakrát za měsíc atd. Hodnocení je rovnoměrně rozloženo v celém pololetí a nekumuluje se před jeho koncem. V jednom dni mohou žáci psát jen jednu písemnou práci v rozsahu větším než 20 min. </w:t>
      </w:r>
      <w:r w:rsidRPr="00242B03">
        <w:rPr>
          <w:rFonts w:ascii="Times New Roman" w:hAnsi="Times New Roman" w:cs="Times New Roman"/>
          <w:b/>
          <w:sz w:val="24"/>
          <w:szCs w:val="24"/>
        </w:rPr>
        <w:t>Výsledné hodnocení na vysvědčení není průměrnou hodnotou známek získaných v průběhu pololetí, ale vyjadřuje dosaženou úroveň znalostí, dovedností a postojů žáka s přihlédnutím k jeho píli</w:t>
      </w:r>
      <w:r w:rsidRPr="00FC6555">
        <w:rPr>
          <w:rFonts w:ascii="Times New Roman" w:hAnsi="Times New Roman" w:cs="Times New Roman"/>
          <w:sz w:val="24"/>
          <w:szCs w:val="24"/>
        </w:rPr>
        <w:t>.</w:t>
      </w:r>
    </w:p>
    <w:p w14:paraId="19AFF50A" w14:textId="77777777" w:rsidR="00FC6555" w:rsidRPr="00FC6555" w:rsidRDefault="00FC6555" w:rsidP="00FC6555">
      <w:pPr>
        <w:numPr>
          <w:ilvl w:val="0"/>
          <w:numId w:val="2"/>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lastRenderedPageBreak/>
        <w:t>Žák může být hodnocen jen za učivo, které je obsahem hodnoceného období, a to ve struktuře, která odpovídá struktuře předmětu. Hodnocení zahrnuje různorodé činnosti a výkony žáků (písemnou, ústní a praktickou zkoušku apod.). Metody zkoušení musejí zohledňovat diagnostikovaná zdravotní znevýhodnění žáka a jeho speciální vzdělávací potřeby (vztahuje se i na žáky s jiným mateřským jazykem).</w:t>
      </w:r>
    </w:p>
    <w:p w14:paraId="0E58317D" w14:textId="5D73DE42" w:rsidR="00FC6555" w:rsidRPr="00FC6555" w:rsidRDefault="00FC6555" w:rsidP="00FC6555">
      <w:pPr>
        <w:numPr>
          <w:ilvl w:val="0"/>
          <w:numId w:val="2"/>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Je-li prospěch žáka v průběhu pololetí dostatečný nebo nedostatečný, jsou o tom prokazatelným způsobem informováni rodiče žáka v žákovské knížce či doporučeným dopisem. Při slabém prospěchu žáka do pololetí 1. ročníku projedná tuto skutečnost třídní učitel s výchovným poradcem a případně požádají o souhlas rodičů</w:t>
      </w:r>
      <w:r w:rsidR="00013027">
        <w:rPr>
          <w:rFonts w:ascii="Times New Roman" w:hAnsi="Times New Roman" w:cs="Times New Roman"/>
          <w:sz w:val="24"/>
          <w:szCs w:val="24"/>
        </w:rPr>
        <w:t xml:space="preserve"> (zákonných zástupců)</w:t>
      </w:r>
      <w:r w:rsidRPr="00FC6555">
        <w:rPr>
          <w:rFonts w:ascii="Times New Roman" w:hAnsi="Times New Roman" w:cs="Times New Roman"/>
          <w:sz w:val="24"/>
          <w:szCs w:val="24"/>
        </w:rPr>
        <w:t xml:space="preserve"> s vyšetřením žáka v PPP </w:t>
      </w:r>
      <w:r w:rsidR="00013027">
        <w:rPr>
          <w:rFonts w:ascii="Times New Roman" w:hAnsi="Times New Roman" w:cs="Times New Roman"/>
          <w:sz w:val="24"/>
          <w:szCs w:val="24"/>
        </w:rPr>
        <w:t xml:space="preserve">(SPC) </w:t>
      </w:r>
      <w:r w:rsidRPr="00FC6555">
        <w:rPr>
          <w:rFonts w:ascii="Times New Roman" w:hAnsi="Times New Roman" w:cs="Times New Roman"/>
          <w:sz w:val="24"/>
          <w:szCs w:val="24"/>
        </w:rPr>
        <w:t xml:space="preserve">a k výsledku vyšetření při hodnocení přihlédnou. </w:t>
      </w:r>
    </w:p>
    <w:p w14:paraId="686F4C5E" w14:textId="003BA7C9" w:rsidR="00FC6555" w:rsidRPr="00FC6555" w:rsidRDefault="00FC6555" w:rsidP="00FC6555">
      <w:pPr>
        <w:numPr>
          <w:ilvl w:val="0"/>
          <w:numId w:val="2"/>
        </w:numPr>
        <w:spacing w:line="276" w:lineRule="auto"/>
        <w:jc w:val="both"/>
        <w:rPr>
          <w:rFonts w:ascii="Times New Roman" w:hAnsi="Times New Roman" w:cs="Times New Roman"/>
          <w:sz w:val="24"/>
          <w:szCs w:val="24"/>
        </w:rPr>
      </w:pPr>
      <w:r w:rsidRPr="001440FA">
        <w:rPr>
          <w:rFonts w:ascii="Times New Roman" w:hAnsi="Times New Roman" w:cs="Times New Roman"/>
          <w:b/>
          <w:sz w:val="24"/>
          <w:szCs w:val="24"/>
        </w:rPr>
        <w:t>Pro hodnocení žáků se používá pětistupňová klasifikační stupnice s pomocnými znaménky, případně dle uvážení učitelky doplněná různými symboly a slovním hodnocením.</w:t>
      </w:r>
      <w:r w:rsidRPr="00FC6555">
        <w:rPr>
          <w:rFonts w:ascii="Times New Roman" w:hAnsi="Times New Roman" w:cs="Times New Roman"/>
          <w:sz w:val="24"/>
          <w:szCs w:val="24"/>
        </w:rPr>
        <w:t xml:space="preserve"> Širším slovním hodnocením mohou být hodnoceni žáci se speciálními vzdělávacími potřebami a jazykovým znevýhodněním, pokud o to jejich rodiče písemně požádají ředitelku školy.</w:t>
      </w:r>
    </w:p>
    <w:p w14:paraId="10D1A8B0" w14:textId="77777777" w:rsidR="00FC6555" w:rsidRPr="00FC6555" w:rsidRDefault="00FC6555" w:rsidP="00FC6555">
      <w:pPr>
        <w:numPr>
          <w:ilvl w:val="0"/>
          <w:numId w:val="2"/>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 xml:space="preserve">Pokud má zákonný zástupce žáka pochybnosti o správnosti hodnocení, může do tří pracovních dnů ode dne vydání vysvědčení </w:t>
      </w:r>
      <w:r w:rsidRPr="00242B03">
        <w:rPr>
          <w:rFonts w:ascii="Times New Roman" w:hAnsi="Times New Roman" w:cs="Times New Roman"/>
          <w:b/>
          <w:sz w:val="24"/>
          <w:szCs w:val="24"/>
        </w:rPr>
        <w:t>požádat o přezkoumání výsledků hodnocení</w:t>
      </w:r>
      <w:r w:rsidRPr="00FC6555">
        <w:rPr>
          <w:rFonts w:ascii="Times New Roman" w:hAnsi="Times New Roman" w:cs="Times New Roman"/>
          <w:sz w:val="24"/>
          <w:szCs w:val="24"/>
        </w:rPr>
        <w:t xml:space="preserve">. </w:t>
      </w:r>
      <w:r w:rsidRPr="00242B03">
        <w:rPr>
          <w:rFonts w:ascii="Times New Roman" w:hAnsi="Times New Roman" w:cs="Times New Roman"/>
          <w:b/>
          <w:sz w:val="24"/>
          <w:szCs w:val="24"/>
        </w:rPr>
        <w:t>Opravné zkoušky</w:t>
      </w:r>
      <w:r w:rsidRPr="00FC6555">
        <w:rPr>
          <w:rFonts w:ascii="Times New Roman" w:hAnsi="Times New Roman" w:cs="Times New Roman"/>
          <w:sz w:val="24"/>
          <w:szCs w:val="24"/>
        </w:rPr>
        <w:t xml:space="preserve"> může konat žák, který na daném stupni neopakoval ročník, měl-li stupeň „nedostatečný“ nejvýše ze dvou předmětů. Žák, který již na daném stupni jednou opakoval, postupuje do vyššího ročníku bez ohledu na prospěch. Pokud žák podstupuje komisionální přezkoušení, je součástí zkoušky vždy písemná a ústní, popř. praktická část, každá v rozsahu nejvýše 20 min. Rodiče mohou být komisionální zkoušce přítomni, pokud o to požádají, nesmějí však zasahovat do jejího průběhu. </w:t>
      </w:r>
    </w:p>
    <w:p w14:paraId="5641290D" w14:textId="77777777" w:rsidR="00FC6555" w:rsidRPr="00FC6555" w:rsidRDefault="00FC6555" w:rsidP="00FC6555">
      <w:pPr>
        <w:numPr>
          <w:ilvl w:val="0"/>
          <w:numId w:val="2"/>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u w:val="single"/>
        </w:rPr>
        <w:t>Kritéria hodnocení chování</w:t>
      </w:r>
      <w:r w:rsidRPr="00FC6555">
        <w:rPr>
          <w:rFonts w:ascii="Times New Roman" w:hAnsi="Times New Roman" w:cs="Times New Roman"/>
          <w:sz w:val="24"/>
          <w:szCs w:val="24"/>
        </w:rPr>
        <w:t xml:space="preserve"> (Podle uvedených kritérií se hodnotí chování žáka ve škole, v areálu školy a při všech akcích organizovaných školou. Při hodnocení se přihlíží k věku a rozumové vyspělosti žáka):</w:t>
      </w:r>
    </w:p>
    <w:p w14:paraId="1CD0ABA5" w14:textId="77777777" w:rsidR="00FC6555" w:rsidRPr="00FC6555" w:rsidRDefault="00FC6555" w:rsidP="00FC6555">
      <w:pPr>
        <w:numPr>
          <w:ilvl w:val="1"/>
          <w:numId w:val="7"/>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zdvořilost (oslovování, pozdrav, prosba, poděkování, omluva; uplatňování přednosti)</w:t>
      </w:r>
    </w:p>
    <w:p w14:paraId="0C559D34" w14:textId="77777777" w:rsidR="00FC6555" w:rsidRPr="00FC6555" w:rsidRDefault="00FC6555" w:rsidP="00FC6555">
      <w:pPr>
        <w:numPr>
          <w:ilvl w:val="1"/>
          <w:numId w:val="7"/>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způsob komunikace (nemluví vulgárně, přihlásí se o slovo, neskáče do řeči, mluví věcně, zdrží se osobního útoku)</w:t>
      </w:r>
    </w:p>
    <w:p w14:paraId="4B7C9993" w14:textId="77777777" w:rsidR="00FC6555" w:rsidRPr="00FC6555" w:rsidRDefault="00FC6555" w:rsidP="00FC6555">
      <w:pPr>
        <w:numPr>
          <w:ilvl w:val="1"/>
          <w:numId w:val="7"/>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respekt k lidem (nevysmívá se druhému, neponižuje ho, nenapadá ho slovně ani fyzicky, bere na něj ohled, ocení jeho přínos, zapojí ho do činnosti)</w:t>
      </w:r>
    </w:p>
    <w:p w14:paraId="061C7366" w14:textId="77777777" w:rsidR="00FC6555" w:rsidRPr="00FC6555" w:rsidRDefault="00FC6555" w:rsidP="00FC6555">
      <w:pPr>
        <w:numPr>
          <w:ilvl w:val="1"/>
          <w:numId w:val="7"/>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čestnost (mluví pravdu, přizná chybu, nevymlouvá se, dodržuje dané slovo)</w:t>
      </w:r>
    </w:p>
    <w:p w14:paraId="0C83BF1D" w14:textId="77777777" w:rsidR="00FC6555" w:rsidRPr="00FC6555" w:rsidRDefault="00FC6555" w:rsidP="00FC6555">
      <w:pPr>
        <w:numPr>
          <w:ilvl w:val="1"/>
          <w:numId w:val="7"/>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úcta k hodnotám (nepoškozuje cizí majetek, nepůjčuje si věci bez dovolení, zachází s věcmi šetrně a stanoveným způsobem)</w:t>
      </w:r>
    </w:p>
    <w:p w14:paraId="354771B6" w14:textId="77777777" w:rsidR="00FC6555" w:rsidRPr="00FC6555" w:rsidRDefault="00FC6555" w:rsidP="00FC6555">
      <w:pPr>
        <w:numPr>
          <w:ilvl w:val="1"/>
          <w:numId w:val="7"/>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plnění povinností (řádně dochází do školy, dodržuje stanovený čas, plní uložené úkoly, nosí řádně všechny pomůcky, sešity a učebnice, dodržuje organizační pokyny, nosí a předkládá žákovskou knížku)</w:t>
      </w:r>
    </w:p>
    <w:p w14:paraId="10E2131C" w14:textId="77777777" w:rsidR="00FC6555" w:rsidRPr="00FC6555" w:rsidRDefault="00FC6555" w:rsidP="00FC6555">
      <w:pPr>
        <w:numPr>
          <w:ilvl w:val="1"/>
          <w:numId w:val="7"/>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lastRenderedPageBreak/>
        <w:t>prosazování práv (upozorní na nebezpečné jednání ohrožující život, zdraví nebo práva druhých, ohradí se proti nespravedlivému jednání, zastane se slabšího, vyjádří se věcně a slušně k věcem, které se týkají jeho vzdělávání a života školy, uplatňuje demokratické principy v třídní nebo školní samosprávě)</w:t>
      </w:r>
    </w:p>
    <w:p w14:paraId="4C03D14B" w14:textId="77777777" w:rsidR="00FC6555" w:rsidRPr="00FC6555" w:rsidRDefault="00FC6555" w:rsidP="00FC6555">
      <w:pPr>
        <w:numPr>
          <w:ilvl w:val="0"/>
          <w:numId w:val="2"/>
        </w:numPr>
        <w:spacing w:line="276" w:lineRule="auto"/>
        <w:jc w:val="both"/>
        <w:rPr>
          <w:rFonts w:ascii="Times New Roman" w:hAnsi="Times New Roman" w:cs="Times New Roman"/>
          <w:sz w:val="24"/>
          <w:szCs w:val="24"/>
          <w:u w:val="single"/>
        </w:rPr>
      </w:pPr>
      <w:r w:rsidRPr="00FC6555">
        <w:rPr>
          <w:rFonts w:ascii="Times New Roman" w:hAnsi="Times New Roman" w:cs="Times New Roman"/>
          <w:sz w:val="24"/>
          <w:szCs w:val="24"/>
        </w:rPr>
        <w:t xml:space="preserve">Při hodnocení chování na vysvědčení škola přihlíží k celkové úrovni chování žáka, uvědomění si pochybení a snaze o nápravu. </w:t>
      </w:r>
    </w:p>
    <w:p w14:paraId="498105F5" w14:textId="77777777" w:rsidR="00FC6555" w:rsidRPr="00FC6555" w:rsidRDefault="00FC6555" w:rsidP="00FC6555">
      <w:pPr>
        <w:numPr>
          <w:ilvl w:val="0"/>
          <w:numId w:val="2"/>
        </w:numPr>
        <w:spacing w:line="276" w:lineRule="auto"/>
        <w:jc w:val="both"/>
        <w:rPr>
          <w:rFonts w:ascii="Times New Roman" w:hAnsi="Times New Roman" w:cs="Times New Roman"/>
          <w:sz w:val="24"/>
          <w:szCs w:val="24"/>
          <w:u w:val="single"/>
        </w:rPr>
      </w:pPr>
      <w:r w:rsidRPr="00FC6555">
        <w:rPr>
          <w:rFonts w:ascii="Times New Roman" w:hAnsi="Times New Roman" w:cs="Times New Roman"/>
          <w:sz w:val="24"/>
          <w:szCs w:val="24"/>
          <w:u w:val="single"/>
        </w:rPr>
        <w:t>Charakteristika stupňů hodnocení chování:</w:t>
      </w:r>
    </w:p>
    <w:p w14:paraId="75CE6E6E" w14:textId="21C49615" w:rsidR="00FC6555" w:rsidRPr="00FC6555" w:rsidRDefault="00FC6555" w:rsidP="00FC6555">
      <w:pPr>
        <w:numPr>
          <w:ilvl w:val="1"/>
          <w:numId w:val="8"/>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1) Dodržuje školní řád, vyhovuje kritériím hodnocení chování, po případném u</w:t>
      </w:r>
      <w:r w:rsidR="008427E2">
        <w:rPr>
          <w:rFonts w:ascii="Times New Roman" w:hAnsi="Times New Roman" w:cs="Times New Roman"/>
          <w:sz w:val="24"/>
          <w:szCs w:val="24"/>
        </w:rPr>
        <w:t>ložen</w:t>
      </w:r>
      <w:r w:rsidRPr="00FC6555">
        <w:rPr>
          <w:rFonts w:ascii="Times New Roman" w:hAnsi="Times New Roman" w:cs="Times New Roman"/>
          <w:sz w:val="24"/>
          <w:szCs w:val="24"/>
        </w:rPr>
        <w:t xml:space="preserve">í výchovných opatření se jeho chování zlepší. </w:t>
      </w:r>
    </w:p>
    <w:p w14:paraId="0B6F576B" w14:textId="77777777" w:rsidR="00FC6555" w:rsidRPr="00FC6555" w:rsidRDefault="00FC6555" w:rsidP="00FC6555">
      <w:pPr>
        <w:numPr>
          <w:ilvl w:val="1"/>
          <w:numId w:val="8"/>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 xml:space="preserve">2) Nedodržuje školní řád, jen zčásti vyhovuje kritériím hodnocení chování, nedbá předchozích výchovných opatření, má opakovaně neomluvenou absenci, jeho chování má negativní vliv na ostatní žáky. </w:t>
      </w:r>
    </w:p>
    <w:p w14:paraId="49795540" w14:textId="77777777" w:rsidR="00FC6555" w:rsidRPr="00FC6555" w:rsidRDefault="00FC6555" w:rsidP="00FC6555">
      <w:pPr>
        <w:numPr>
          <w:ilvl w:val="1"/>
          <w:numId w:val="8"/>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3) Hrubě poruší školní řád, nevyhovuje kritériím hodnocení chování, šikanuje spolužáka, úmyslně ublíží jinému na zdraví s následky, distribuuje alkohol nebo drogy, úmyslně ničí majetek školy nebo spolužáků, vulgárně nebo fyzicky napadne zaměstnance školy, je nepřístupný výchovnému působení, jeho chování ohrožuje bezpečnost druhých.</w:t>
      </w:r>
    </w:p>
    <w:p w14:paraId="4EC846A0" w14:textId="77777777" w:rsidR="00FC6555" w:rsidRPr="00FC6555" w:rsidRDefault="00FC6555" w:rsidP="00FC6555">
      <w:pPr>
        <w:spacing w:line="276" w:lineRule="auto"/>
        <w:jc w:val="both"/>
        <w:rPr>
          <w:rFonts w:ascii="Times New Roman" w:hAnsi="Times New Roman" w:cs="Times New Roman"/>
          <w:sz w:val="24"/>
          <w:szCs w:val="24"/>
          <w:u w:val="single"/>
        </w:rPr>
      </w:pPr>
      <w:r w:rsidRPr="00FC6555">
        <w:rPr>
          <w:rFonts w:ascii="Times New Roman" w:hAnsi="Times New Roman" w:cs="Times New Roman"/>
          <w:sz w:val="24"/>
          <w:szCs w:val="24"/>
          <w:u w:val="single"/>
        </w:rPr>
        <w:t>Pochvaly a jiná ocenění:</w:t>
      </w:r>
    </w:p>
    <w:p w14:paraId="744A41D0" w14:textId="77777777" w:rsidR="00FC6555" w:rsidRPr="00FC6555" w:rsidRDefault="00FC6555" w:rsidP="00FC6555">
      <w:pPr>
        <w:numPr>
          <w:ilvl w:val="1"/>
          <w:numId w:val="8"/>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Ústní pochvala učitele</w:t>
      </w:r>
    </w:p>
    <w:p w14:paraId="5FCBB2A9" w14:textId="77777777" w:rsidR="00FC6555" w:rsidRPr="00FC6555" w:rsidRDefault="00FC6555" w:rsidP="00FC6555">
      <w:pPr>
        <w:numPr>
          <w:ilvl w:val="1"/>
          <w:numId w:val="8"/>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Písemná pochvala učitele do žákovské knížky</w:t>
      </w:r>
    </w:p>
    <w:p w14:paraId="2491DF07" w14:textId="77777777" w:rsidR="00FC6555" w:rsidRPr="00FC6555" w:rsidRDefault="00FC6555" w:rsidP="00FC6555">
      <w:pPr>
        <w:numPr>
          <w:ilvl w:val="1"/>
          <w:numId w:val="8"/>
        </w:numPr>
        <w:spacing w:line="276" w:lineRule="auto"/>
        <w:jc w:val="both"/>
        <w:rPr>
          <w:rFonts w:ascii="Times New Roman" w:hAnsi="Times New Roman" w:cs="Times New Roman"/>
          <w:sz w:val="24"/>
          <w:szCs w:val="24"/>
          <w:u w:val="single"/>
        </w:rPr>
      </w:pPr>
      <w:r w:rsidRPr="00FC6555">
        <w:rPr>
          <w:rFonts w:ascii="Times New Roman" w:hAnsi="Times New Roman" w:cs="Times New Roman"/>
          <w:sz w:val="24"/>
          <w:szCs w:val="24"/>
        </w:rPr>
        <w:t>Písemná pochvala třídního učitele: Třídní učitel může na základě vlastního rozhodnutí nebo na základě podnětu ostatních vyučujících žákovi po projednání s ředitelkou školy udělit pochvalu nebo jiné ocenění za výrazný projev školní iniciativy nebo za déletrvající úspěšnou práci.</w:t>
      </w:r>
    </w:p>
    <w:p w14:paraId="0B25DD06" w14:textId="77777777" w:rsidR="00FC6555" w:rsidRPr="00FC6555" w:rsidRDefault="00FC6555" w:rsidP="00FC6555">
      <w:pPr>
        <w:numPr>
          <w:ilvl w:val="1"/>
          <w:numId w:val="8"/>
        </w:numPr>
        <w:spacing w:line="276" w:lineRule="auto"/>
        <w:jc w:val="both"/>
        <w:rPr>
          <w:rFonts w:ascii="Times New Roman" w:hAnsi="Times New Roman" w:cs="Times New Roman"/>
          <w:sz w:val="24"/>
          <w:szCs w:val="24"/>
          <w:u w:val="single"/>
        </w:rPr>
      </w:pPr>
      <w:r w:rsidRPr="00FC6555">
        <w:rPr>
          <w:rFonts w:ascii="Times New Roman" w:hAnsi="Times New Roman" w:cs="Times New Roman"/>
          <w:sz w:val="24"/>
          <w:szCs w:val="24"/>
        </w:rPr>
        <w:t>Písemná pochvala ředitelky školy (dále jen ŘŠ): ŘŠ může na základě vlastního rozhodnutí nebo na základě podnětu jiné právnické či fyzické osoby žákovi po projednání v pedagogické radě udělit pochvalu nebo jiné ocenění za mimořádný projev lidskosti, občanské nebo školní iniciativy, záslužný nebo statečný čin nebo za mimořádně úspěšnou práci</w:t>
      </w:r>
    </w:p>
    <w:p w14:paraId="469CDB9D" w14:textId="4E44ACAB"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Písemná pochvala třídního učitele se neprodleně sděluje na formuláři školy se zpětnou vazbou rodičům žáka. Formulář předá třídní učitel</w:t>
      </w:r>
      <w:r w:rsidR="008427E2">
        <w:rPr>
          <w:rFonts w:ascii="Times New Roman" w:hAnsi="Times New Roman" w:cs="Times New Roman"/>
          <w:sz w:val="24"/>
          <w:szCs w:val="24"/>
        </w:rPr>
        <w:t>ka</w:t>
      </w:r>
      <w:r w:rsidRPr="00FC6555">
        <w:rPr>
          <w:rFonts w:ascii="Times New Roman" w:hAnsi="Times New Roman" w:cs="Times New Roman"/>
          <w:sz w:val="24"/>
          <w:szCs w:val="24"/>
        </w:rPr>
        <w:t xml:space="preserve"> žákovi osobně, slavnostně, za přítomnosti všech žáků </w:t>
      </w:r>
      <w:r w:rsidR="006E4BBA">
        <w:rPr>
          <w:rFonts w:ascii="Times New Roman" w:hAnsi="Times New Roman" w:cs="Times New Roman"/>
          <w:sz w:val="24"/>
          <w:szCs w:val="24"/>
        </w:rPr>
        <w:t>třídy</w:t>
      </w:r>
      <w:r w:rsidRPr="00FC6555">
        <w:rPr>
          <w:rFonts w:ascii="Times New Roman" w:hAnsi="Times New Roman" w:cs="Times New Roman"/>
          <w:sz w:val="24"/>
          <w:szCs w:val="24"/>
        </w:rPr>
        <w:t>.</w:t>
      </w:r>
    </w:p>
    <w:p w14:paraId="0AA1E4DD" w14:textId="00E3189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 xml:space="preserve">Písemná pochvala ŘŠ v prvním pololetí se neprodleně sděluje na formuláři školy se zpětnou vazbou rodičům žáka. Formulář předá ŘŠ žákovi osobně, slavnostně, za přítomnosti všech žáků </w:t>
      </w:r>
      <w:r w:rsidR="008427E2">
        <w:rPr>
          <w:rFonts w:ascii="Times New Roman" w:hAnsi="Times New Roman" w:cs="Times New Roman"/>
          <w:sz w:val="24"/>
          <w:szCs w:val="24"/>
        </w:rPr>
        <w:t xml:space="preserve">třídy a </w:t>
      </w:r>
      <w:r w:rsidRPr="00FC6555">
        <w:rPr>
          <w:rFonts w:ascii="Times New Roman" w:hAnsi="Times New Roman" w:cs="Times New Roman"/>
          <w:sz w:val="24"/>
          <w:szCs w:val="24"/>
        </w:rPr>
        <w:t>třídního učitel</w:t>
      </w:r>
      <w:r w:rsidR="008427E2">
        <w:rPr>
          <w:rFonts w:ascii="Times New Roman" w:hAnsi="Times New Roman" w:cs="Times New Roman"/>
          <w:sz w:val="24"/>
          <w:szCs w:val="24"/>
        </w:rPr>
        <w:t>e</w:t>
      </w:r>
      <w:r w:rsidRPr="00FC6555">
        <w:rPr>
          <w:rFonts w:ascii="Times New Roman" w:hAnsi="Times New Roman" w:cs="Times New Roman"/>
          <w:sz w:val="24"/>
          <w:szCs w:val="24"/>
        </w:rPr>
        <w:t xml:space="preserve">. Pokud ŘŠ udělí pochvalu ve druhém pololetí, je formulář žákovi předán slavnostně na školní akademii </w:t>
      </w:r>
      <w:r w:rsidR="008427E2">
        <w:rPr>
          <w:rFonts w:ascii="Times New Roman" w:hAnsi="Times New Roman" w:cs="Times New Roman"/>
          <w:sz w:val="24"/>
          <w:szCs w:val="24"/>
        </w:rPr>
        <w:t xml:space="preserve">(pokud se pořádá) nebo </w:t>
      </w:r>
      <w:r w:rsidR="008427E2" w:rsidRPr="00FC6555">
        <w:rPr>
          <w:rFonts w:ascii="Times New Roman" w:hAnsi="Times New Roman" w:cs="Times New Roman"/>
          <w:sz w:val="24"/>
          <w:szCs w:val="24"/>
        </w:rPr>
        <w:t>za přítomnosti</w:t>
      </w:r>
      <w:r w:rsidR="006E4BBA">
        <w:rPr>
          <w:rFonts w:ascii="Times New Roman" w:hAnsi="Times New Roman" w:cs="Times New Roman"/>
          <w:sz w:val="24"/>
          <w:szCs w:val="24"/>
        </w:rPr>
        <w:t xml:space="preserve"> třídní učitelky a</w:t>
      </w:r>
      <w:r w:rsidR="008427E2" w:rsidRPr="00FC6555">
        <w:rPr>
          <w:rFonts w:ascii="Times New Roman" w:hAnsi="Times New Roman" w:cs="Times New Roman"/>
          <w:sz w:val="24"/>
          <w:szCs w:val="24"/>
        </w:rPr>
        <w:t xml:space="preserve"> všech žáků </w:t>
      </w:r>
      <w:r w:rsidR="008427E2">
        <w:rPr>
          <w:rFonts w:ascii="Times New Roman" w:hAnsi="Times New Roman" w:cs="Times New Roman"/>
          <w:sz w:val="24"/>
          <w:szCs w:val="24"/>
        </w:rPr>
        <w:t xml:space="preserve">třídy </w:t>
      </w:r>
      <w:r w:rsidRPr="00FC6555">
        <w:rPr>
          <w:rFonts w:ascii="Times New Roman" w:hAnsi="Times New Roman" w:cs="Times New Roman"/>
          <w:sz w:val="24"/>
          <w:szCs w:val="24"/>
        </w:rPr>
        <w:t>spolu s věcným darem (většinou kniha).</w:t>
      </w:r>
    </w:p>
    <w:p w14:paraId="7FD5A90E"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lastRenderedPageBreak/>
        <w:t>Udělení pochvaly ŘŠ se zaznamená do dokumentace školy (katalogový list žáka) a zaznamená se na vysvědčení za pololetí, v němž bylo uděleno.</w:t>
      </w:r>
    </w:p>
    <w:p w14:paraId="5F8BDD51" w14:textId="044EFDFD" w:rsidR="00FC6555" w:rsidRPr="00FC6555" w:rsidRDefault="00FC6555" w:rsidP="00FC6555">
      <w:pPr>
        <w:spacing w:line="276" w:lineRule="auto"/>
        <w:jc w:val="both"/>
        <w:rPr>
          <w:rFonts w:ascii="Times New Roman" w:hAnsi="Times New Roman" w:cs="Times New Roman"/>
          <w:sz w:val="24"/>
          <w:szCs w:val="24"/>
          <w:u w:val="single"/>
        </w:rPr>
      </w:pPr>
      <w:r w:rsidRPr="00FC6555">
        <w:rPr>
          <w:rFonts w:ascii="Times New Roman" w:hAnsi="Times New Roman" w:cs="Times New Roman"/>
          <w:sz w:val="24"/>
          <w:szCs w:val="24"/>
          <w:u w:val="single"/>
        </w:rPr>
        <w:t>Výchovná opatření</w:t>
      </w:r>
    </w:p>
    <w:p w14:paraId="13B65913"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 xml:space="preserve">Za porušování školního řádu nebo dílčí neplnění kritérií chování může být žákovi podle závažnosti porušení školního řádu uloženo některé z dále uvedených výchovných opatření. Písemné napomenutí a důtky se vždy zaznamenávají do žákovské knížky a sdělují na formuláři školy se zpětnou vazbou rodičům žáka. </w:t>
      </w:r>
    </w:p>
    <w:p w14:paraId="5583EFEA" w14:textId="77777777" w:rsidR="00FC6555" w:rsidRPr="00FC6555" w:rsidRDefault="00FC6555" w:rsidP="00FC6555">
      <w:pPr>
        <w:numPr>
          <w:ilvl w:val="0"/>
          <w:numId w:val="9"/>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u w:val="single"/>
        </w:rPr>
        <w:t>ústní napomenutí učitele</w:t>
      </w:r>
      <w:r w:rsidRPr="00FC6555">
        <w:rPr>
          <w:rFonts w:ascii="Times New Roman" w:hAnsi="Times New Roman" w:cs="Times New Roman"/>
          <w:sz w:val="24"/>
          <w:szCs w:val="24"/>
        </w:rPr>
        <w:t xml:space="preserve"> – drobný přestupek, učitel předpokládá, že lze řešit na místě pouhou domluvou, nepředpokládá se zlý úmysl ze strany žáka</w:t>
      </w:r>
    </w:p>
    <w:p w14:paraId="4197BED2" w14:textId="6F12AE48" w:rsidR="00FC6555" w:rsidRPr="00FC6555" w:rsidRDefault="00FC6555" w:rsidP="00FC6555">
      <w:pPr>
        <w:numPr>
          <w:ilvl w:val="0"/>
          <w:numId w:val="9"/>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u w:val="single"/>
        </w:rPr>
        <w:t>pohovor žáka s učitelem a třídním učitelem</w:t>
      </w:r>
      <w:r w:rsidRPr="00FC6555">
        <w:rPr>
          <w:rFonts w:ascii="Times New Roman" w:hAnsi="Times New Roman" w:cs="Times New Roman"/>
          <w:sz w:val="24"/>
          <w:szCs w:val="24"/>
        </w:rPr>
        <w:t xml:space="preserve"> – drobné opakující se porušení školního řádu, např. drobné vyrušování v hodinách povídáním, pozdní příchody na vyučování, drobné neplnění školních povinností – zapomínání pomůcek atp.</w:t>
      </w:r>
    </w:p>
    <w:p w14:paraId="75805DD2" w14:textId="77777777" w:rsidR="00FC6555" w:rsidRPr="00FC6555" w:rsidRDefault="00FC6555" w:rsidP="00FC6555">
      <w:pPr>
        <w:numPr>
          <w:ilvl w:val="0"/>
          <w:numId w:val="9"/>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u w:val="single"/>
        </w:rPr>
        <w:t>písemné napomenutí třídního učitele</w:t>
      </w:r>
      <w:r w:rsidRPr="00FC6555">
        <w:rPr>
          <w:rFonts w:ascii="Times New Roman" w:hAnsi="Times New Roman" w:cs="Times New Roman"/>
          <w:sz w:val="24"/>
          <w:szCs w:val="24"/>
        </w:rPr>
        <w:t xml:space="preserve"> – závažnější přestupky nebo stále se opakující drobné přestupky, které byly s žákem neúspěšně řešeny domluvou a o nichž byl zákonný zástupce předem minimálně jednou písemně informován, aniž by došlo k nápravě</w:t>
      </w:r>
    </w:p>
    <w:p w14:paraId="589C31D5" w14:textId="77777777" w:rsidR="00FC6555" w:rsidRPr="00FC6555" w:rsidRDefault="00FC6555" w:rsidP="00FC6555">
      <w:pPr>
        <w:numPr>
          <w:ilvl w:val="0"/>
          <w:numId w:val="9"/>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u w:val="single"/>
        </w:rPr>
        <w:t>důtka třídního učitele</w:t>
      </w:r>
      <w:r w:rsidRPr="00FC6555">
        <w:rPr>
          <w:rFonts w:ascii="Times New Roman" w:hAnsi="Times New Roman" w:cs="Times New Roman"/>
          <w:sz w:val="24"/>
          <w:szCs w:val="24"/>
        </w:rPr>
        <w:t xml:space="preserve"> – závažnější provinění proti školnímu řádu, např. soustavné neplnění školních povinností, hrubé a soustavné narušování výuky, opakované nerespektování pokynů pedagoga</w:t>
      </w:r>
    </w:p>
    <w:p w14:paraId="7B308B9F" w14:textId="2F9F6752" w:rsidR="00FC6555" w:rsidRPr="00FC6555" w:rsidRDefault="00FC6555" w:rsidP="00FC6555">
      <w:pPr>
        <w:numPr>
          <w:ilvl w:val="0"/>
          <w:numId w:val="9"/>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u w:val="single"/>
        </w:rPr>
        <w:t>důtka ředitele školy</w:t>
      </w:r>
      <w:r w:rsidRPr="00FC6555">
        <w:rPr>
          <w:rFonts w:ascii="Times New Roman" w:hAnsi="Times New Roman" w:cs="Times New Roman"/>
          <w:sz w:val="24"/>
          <w:szCs w:val="24"/>
        </w:rPr>
        <w:t xml:space="preserve"> (jen po projednání v pedagogické radě) – za porušení, kdy např. žák svým chováním a jednáním narušuje výuku tak, že ostatním brání v práci, úmyslně poškozuje cizí věci, nerespektuje pokyny učitele, čímž ohrožuje sebe nebo ostatní</w:t>
      </w:r>
      <w:r w:rsidR="008427E2">
        <w:rPr>
          <w:rFonts w:ascii="Times New Roman" w:hAnsi="Times New Roman" w:cs="Times New Roman"/>
          <w:sz w:val="24"/>
          <w:szCs w:val="24"/>
        </w:rPr>
        <w:t>, slovně nebo fyzicky napadá své spolužáky nebo zaměstnance školy</w:t>
      </w:r>
      <w:r w:rsidRPr="00FC6555">
        <w:rPr>
          <w:rFonts w:ascii="Times New Roman" w:hAnsi="Times New Roman" w:cs="Times New Roman"/>
          <w:sz w:val="24"/>
          <w:szCs w:val="24"/>
        </w:rPr>
        <w:t xml:space="preserve"> atp. Tomuto opatření, až na naprosté výjimky, předchází písemná informace rodičům, konzultace s rodiči, kdy pedagog nebo ředitel</w:t>
      </w:r>
      <w:r w:rsidR="008427E2">
        <w:rPr>
          <w:rFonts w:ascii="Times New Roman" w:hAnsi="Times New Roman" w:cs="Times New Roman"/>
          <w:sz w:val="24"/>
          <w:szCs w:val="24"/>
        </w:rPr>
        <w:t>ka</w:t>
      </w:r>
      <w:r w:rsidRPr="00FC6555">
        <w:rPr>
          <w:rFonts w:ascii="Times New Roman" w:hAnsi="Times New Roman" w:cs="Times New Roman"/>
          <w:sz w:val="24"/>
          <w:szCs w:val="24"/>
        </w:rPr>
        <w:t xml:space="preserve"> školy nabídnou rodičům metodickou podporu, případně doporučí odborníka a nebo nabídnou konkrétní způsoby řešení situace.</w:t>
      </w:r>
    </w:p>
    <w:p w14:paraId="10694B66"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Písemné napomenutí třídního učitele, důtka třídního učitele nebo důtka ŘŠ se neprodleně sděluje na formuláři školy se zpětnou vazbou rodičům žáka.</w:t>
      </w:r>
    </w:p>
    <w:p w14:paraId="327E4C9D" w14:textId="77777777" w:rsidR="00FC6555" w:rsidRPr="00FC6555" w:rsidRDefault="00FC6555" w:rsidP="00FC6555">
      <w:p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Uložení písemného napomenutí nebo důtky se zaznamená do dokumentace školy.</w:t>
      </w:r>
    </w:p>
    <w:p w14:paraId="324E0498" w14:textId="77777777" w:rsidR="00FC6555" w:rsidRPr="00FC6555" w:rsidRDefault="00FC6555" w:rsidP="00FC6555">
      <w:pPr>
        <w:numPr>
          <w:ilvl w:val="0"/>
          <w:numId w:val="2"/>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 xml:space="preserve">Při závažných výchovných problémech žáka může ředitelka školy svolat výchovnou komisi, které se účastní rodiče žáka a relevantní pedagogičtí pracovníci školy, případně pracovníci školských poradenských zařízení nebo orgánů sociálně právní ochrany dětí nebo jiní odborníci. </w:t>
      </w:r>
    </w:p>
    <w:p w14:paraId="761301B9" w14:textId="77777777" w:rsidR="00FC6555" w:rsidRPr="00FC6555" w:rsidRDefault="00FC6555" w:rsidP="00FC6555">
      <w:pPr>
        <w:numPr>
          <w:ilvl w:val="0"/>
          <w:numId w:val="2"/>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t xml:space="preserve">Za hodnocení žáka je odpovědný příslušný vyučující, který vede údaje o hodnocení jednotlivých žáků a je povinen tyto údaje ukládat po dobu nejméně 1 roku po skončení pololetí. </w:t>
      </w:r>
    </w:p>
    <w:p w14:paraId="7F9670DB" w14:textId="2F9EC384" w:rsidR="00FC6555" w:rsidRPr="00D862EC" w:rsidRDefault="00FC6555" w:rsidP="00FC6555">
      <w:pPr>
        <w:numPr>
          <w:ilvl w:val="0"/>
          <w:numId w:val="2"/>
        </w:numPr>
        <w:spacing w:line="276" w:lineRule="auto"/>
        <w:jc w:val="both"/>
        <w:rPr>
          <w:rFonts w:ascii="Times New Roman" w:hAnsi="Times New Roman" w:cs="Times New Roman"/>
          <w:sz w:val="24"/>
          <w:szCs w:val="24"/>
        </w:rPr>
      </w:pPr>
      <w:r w:rsidRPr="00FC6555">
        <w:rPr>
          <w:rFonts w:ascii="Times New Roman" w:hAnsi="Times New Roman" w:cs="Times New Roman"/>
          <w:sz w:val="24"/>
          <w:szCs w:val="24"/>
        </w:rPr>
        <w:lastRenderedPageBreak/>
        <w:t xml:space="preserve"> Škola hodnotí způsob chování žáka pouze v souvislosti s povinnostmi týkajícími se jeho vzdělávání.  Hodnotit žáka mimo půdu školy v jeho volném čase nelze, neboť by to byl zásah do práv zákonných zástupců.</w:t>
      </w:r>
    </w:p>
    <w:sectPr w:rsidR="00FC6555" w:rsidRPr="00D862EC">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9791B4" w14:textId="77777777" w:rsidR="00C97F00" w:rsidRDefault="00C97F00" w:rsidP="00C97F00">
      <w:pPr>
        <w:spacing w:after="0" w:line="240" w:lineRule="auto"/>
      </w:pPr>
      <w:r>
        <w:separator/>
      </w:r>
    </w:p>
  </w:endnote>
  <w:endnote w:type="continuationSeparator" w:id="0">
    <w:p w14:paraId="6B17C96F" w14:textId="77777777" w:rsidR="00C97F00" w:rsidRDefault="00C97F00" w:rsidP="00C97F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5750336"/>
      <w:docPartObj>
        <w:docPartGallery w:val="Page Numbers (Bottom of Page)"/>
        <w:docPartUnique/>
      </w:docPartObj>
    </w:sdtPr>
    <w:sdtEndPr/>
    <w:sdtContent>
      <w:p w14:paraId="5844B86F" w14:textId="2908C965" w:rsidR="00C97F00" w:rsidRDefault="00C97F00">
        <w:pPr>
          <w:pStyle w:val="Zpat"/>
          <w:jc w:val="center"/>
        </w:pPr>
        <w:r>
          <w:fldChar w:fldCharType="begin"/>
        </w:r>
        <w:r>
          <w:instrText>PAGE   \* MERGEFORMAT</w:instrText>
        </w:r>
        <w:r>
          <w:fldChar w:fldCharType="separate"/>
        </w:r>
        <w:r>
          <w:t>2</w:t>
        </w:r>
        <w:r>
          <w:fldChar w:fldCharType="end"/>
        </w:r>
      </w:p>
    </w:sdtContent>
  </w:sdt>
  <w:p w14:paraId="39C49357" w14:textId="77777777" w:rsidR="00C97F00" w:rsidRDefault="00C97F00">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FC1842" w14:textId="77777777" w:rsidR="00C97F00" w:rsidRDefault="00C97F00" w:rsidP="00C97F00">
      <w:pPr>
        <w:spacing w:after="0" w:line="240" w:lineRule="auto"/>
      </w:pPr>
      <w:r>
        <w:separator/>
      </w:r>
    </w:p>
  </w:footnote>
  <w:footnote w:type="continuationSeparator" w:id="0">
    <w:p w14:paraId="03B8DDAA" w14:textId="77777777" w:rsidR="00C97F00" w:rsidRDefault="00C97F00" w:rsidP="00C97F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13374C" w14:textId="677DC98F" w:rsidR="00C97F00" w:rsidRPr="00C97F00" w:rsidRDefault="00C97F00" w:rsidP="00C97F00">
    <w:pPr>
      <w:pStyle w:val="Zhlav"/>
      <w:jc w:val="center"/>
      <w:rPr>
        <w:rFonts w:ascii="Times New Roman" w:hAnsi="Times New Roman" w:cs="Times New Roman"/>
        <w:b/>
        <w:sz w:val="28"/>
        <w:szCs w:val="28"/>
      </w:rPr>
    </w:pPr>
    <w:r w:rsidRPr="00C97F00">
      <w:rPr>
        <w:rFonts w:ascii="Times New Roman" w:hAnsi="Times New Roman" w:cs="Times New Roman"/>
        <w:b/>
        <w:sz w:val="28"/>
        <w:szCs w:val="28"/>
      </w:rPr>
      <w:t>Základní a mateřská škola Dříteč, okres Pardubice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994BF9"/>
    <w:multiLevelType w:val="multilevel"/>
    <w:tmpl w:val="82DEE250"/>
    <w:lvl w:ilvl="0">
      <w:start w:val="1"/>
      <w:numFmt w:val="decimal"/>
      <w:lvlText w:val="%1."/>
      <w:lvlJc w:val="left"/>
      <w:pPr>
        <w:tabs>
          <w:tab w:val="num" w:pos="360"/>
        </w:tabs>
        <w:ind w:left="360" w:hanging="360"/>
      </w:pPr>
      <w:rPr>
        <w:b w:val="0"/>
        <w:color w:val="auto"/>
      </w:rPr>
    </w:lvl>
    <w:lvl w:ilvl="1">
      <w:start w:val="1"/>
      <w:numFmt w:val="bullet"/>
      <w:lvlText w:val=""/>
      <w:lvlJc w:val="left"/>
      <w:pPr>
        <w:tabs>
          <w:tab w:val="num" w:pos="792"/>
        </w:tabs>
        <w:ind w:left="792" w:hanging="432"/>
      </w:pPr>
      <w:rPr>
        <w:rFonts w:ascii="Wingdings" w:hAnsi="Wingdings" w:hint="default"/>
        <w:b w:val="0"/>
        <w:sz w:val="24"/>
        <w:szCs w:val="24"/>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 w15:restartNumberingAfterBreak="0">
    <w:nsid w:val="2BF061DC"/>
    <w:multiLevelType w:val="multilevel"/>
    <w:tmpl w:val="EAF2D8FC"/>
    <w:lvl w:ilvl="0">
      <w:start w:val="1"/>
      <w:numFmt w:val="bullet"/>
      <w:lvlText w:val=""/>
      <w:lvlJc w:val="left"/>
      <w:pPr>
        <w:tabs>
          <w:tab w:val="num" w:pos="720"/>
        </w:tabs>
        <w:ind w:left="720" w:hanging="360"/>
      </w:pPr>
      <w:rPr>
        <w:rFonts w:ascii="Wingdings" w:hAnsi="Wingdings" w:hint="default"/>
        <w:b w:val="0"/>
        <w:color w:val="auto"/>
      </w:rPr>
    </w:lvl>
    <w:lvl w:ilvl="1">
      <w:start w:val="1"/>
      <w:numFmt w:val="bullet"/>
      <w:lvlText w:val=""/>
      <w:lvlJc w:val="left"/>
      <w:pPr>
        <w:tabs>
          <w:tab w:val="num" w:pos="1152"/>
        </w:tabs>
        <w:ind w:left="1152" w:hanging="432"/>
      </w:pPr>
      <w:rPr>
        <w:rFonts w:ascii="Wingdings" w:hAnsi="Wingdings" w:hint="default"/>
        <w:sz w:val="24"/>
        <w:szCs w:val="24"/>
      </w:rPr>
    </w:lvl>
    <w:lvl w:ilvl="2">
      <w:start w:val="1"/>
      <w:numFmt w:val="decimal"/>
      <w:lvlText w:val="%1.%2.%3."/>
      <w:lvlJc w:val="left"/>
      <w:pPr>
        <w:tabs>
          <w:tab w:val="num" w:pos="1800"/>
        </w:tabs>
        <w:ind w:left="1584" w:hanging="504"/>
      </w:pPr>
    </w:lvl>
    <w:lvl w:ilvl="3">
      <w:start w:val="1"/>
      <w:numFmt w:val="decimal"/>
      <w:lvlText w:val="%1.%2.%3.%4."/>
      <w:lvlJc w:val="left"/>
      <w:pPr>
        <w:tabs>
          <w:tab w:val="num" w:pos="2160"/>
        </w:tabs>
        <w:ind w:left="2088" w:hanging="648"/>
      </w:pPr>
    </w:lvl>
    <w:lvl w:ilvl="4">
      <w:start w:val="1"/>
      <w:numFmt w:val="decimal"/>
      <w:lvlText w:val="%1.%2.%3.%4.%5."/>
      <w:lvlJc w:val="left"/>
      <w:pPr>
        <w:tabs>
          <w:tab w:val="num" w:pos="2880"/>
        </w:tabs>
        <w:ind w:left="2592" w:hanging="792"/>
      </w:pPr>
    </w:lvl>
    <w:lvl w:ilvl="5">
      <w:start w:val="1"/>
      <w:numFmt w:val="decimal"/>
      <w:lvlText w:val="%1.%2.%3.%4.%5.%6."/>
      <w:lvlJc w:val="left"/>
      <w:pPr>
        <w:tabs>
          <w:tab w:val="num" w:pos="3240"/>
        </w:tabs>
        <w:ind w:left="3096" w:hanging="936"/>
      </w:pPr>
    </w:lvl>
    <w:lvl w:ilvl="6">
      <w:start w:val="1"/>
      <w:numFmt w:val="decimal"/>
      <w:lvlText w:val="%1.%2.%3.%4.%5.%6.%7."/>
      <w:lvlJc w:val="left"/>
      <w:pPr>
        <w:tabs>
          <w:tab w:val="num" w:pos="3960"/>
        </w:tabs>
        <w:ind w:left="3600" w:hanging="1080"/>
      </w:pPr>
    </w:lvl>
    <w:lvl w:ilvl="7">
      <w:start w:val="1"/>
      <w:numFmt w:val="decimal"/>
      <w:lvlText w:val="%1.%2.%3.%4.%5.%6.%7.%8."/>
      <w:lvlJc w:val="left"/>
      <w:pPr>
        <w:tabs>
          <w:tab w:val="num" w:pos="4320"/>
        </w:tabs>
        <w:ind w:left="4104" w:hanging="1224"/>
      </w:pPr>
    </w:lvl>
    <w:lvl w:ilvl="8">
      <w:start w:val="1"/>
      <w:numFmt w:val="decimal"/>
      <w:lvlText w:val="%1.%2.%3.%4.%5.%6.%7.%8.%9."/>
      <w:lvlJc w:val="left"/>
      <w:pPr>
        <w:tabs>
          <w:tab w:val="num" w:pos="5040"/>
        </w:tabs>
        <w:ind w:left="4680" w:hanging="1440"/>
      </w:pPr>
    </w:lvl>
  </w:abstractNum>
  <w:abstractNum w:abstractNumId="2" w15:restartNumberingAfterBreak="0">
    <w:nsid w:val="36AF16E7"/>
    <w:multiLevelType w:val="hybridMultilevel"/>
    <w:tmpl w:val="95EE5960"/>
    <w:lvl w:ilvl="0" w:tplc="D1009086">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3" w15:restartNumberingAfterBreak="0">
    <w:nsid w:val="47E85994"/>
    <w:multiLevelType w:val="multilevel"/>
    <w:tmpl w:val="76BA4A7A"/>
    <w:lvl w:ilvl="0">
      <w:start w:val="1"/>
      <w:numFmt w:val="decimal"/>
      <w:lvlText w:val="%1."/>
      <w:lvlJc w:val="left"/>
      <w:pPr>
        <w:tabs>
          <w:tab w:val="num" w:pos="360"/>
        </w:tabs>
        <w:ind w:left="360" w:hanging="360"/>
      </w:pPr>
      <w:rPr>
        <w:b w:val="0"/>
        <w:color w:val="auto"/>
      </w:rPr>
    </w:lvl>
    <w:lvl w:ilvl="1">
      <w:start w:val="1"/>
      <w:numFmt w:val="bullet"/>
      <w:lvlText w:val=""/>
      <w:lvlJc w:val="left"/>
      <w:pPr>
        <w:tabs>
          <w:tab w:val="num" w:pos="792"/>
        </w:tabs>
        <w:ind w:left="792" w:hanging="432"/>
      </w:pPr>
      <w:rPr>
        <w:rFonts w:ascii="Wingdings" w:hAnsi="Wingdings" w:hint="default"/>
        <w:sz w:val="24"/>
        <w:szCs w:val="24"/>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 w15:restartNumberingAfterBreak="0">
    <w:nsid w:val="537627A9"/>
    <w:multiLevelType w:val="hybridMultilevel"/>
    <w:tmpl w:val="3404F4BA"/>
    <w:lvl w:ilvl="0" w:tplc="FFFFFFFF">
      <w:start w:val="1"/>
      <w:numFmt w:val="bullet"/>
      <w:lvlText w:val=""/>
      <w:lvlJc w:val="left"/>
      <w:pPr>
        <w:ind w:left="1068" w:hanging="360"/>
      </w:pPr>
      <w:rPr>
        <w:rFonts w:ascii="Wingdings" w:hAnsi="Wingdings" w:hint="default"/>
      </w:rPr>
    </w:lvl>
    <w:lvl w:ilvl="1" w:tplc="04050003">
      <w:start w:val="1"/>
      <w:numFmt w:val="bullet"/>
      <w:lvlText w:val="o"/>
      <w:lvlJc w:val="left"/>
      <w:pPr>
        <w:tabs>
          <w:tab w:val="num" w:pos="708"/>
        </w:tabs>
        <w:ind w:left="708" w:hanging="360"/>
      </w:pPr>
      <w:rPr>
        <w:rFonts w:ascii="Courier New" w:hAnsi="Courier New" w:cs="Courier New" w:hint="default"/>
      </w:rPr>
    </w:lvl>
    <w:lvl w:ilvl="2" w:tplc="04050005">
      <w:start w:val="1"/>
      <w:numFmt w:val="bullet"/>
      <w:lvlText w:val=""/>
      <w:lvlJc w:val="left"/>
      <w:pPr>
        <w:tabs>
          <w:tab w:val="num" w:pos="1428"/>
        </w:tabs>
        <w:ind w:left="1428" w:hanging="360"/>
      </w:pPr>
      <w:rPr>
        <w:rFonts w:ascii="Wingdings" w:hAnsi="Wingdings" w:hint="default"/>
      </w:rPr>
    </w:lvl>
    <w:lvl w:ilvl="3" w:tplc="04050001">
      <w:start w:val="1"/>
      <w:numFmt w:val="bullet"/>
      <w:lvlText w:val=""/>
      <w:lvlJc w:val="left"/>
      <w:pPr>
        <w:tabs>
          <w:tab w:val="num" w:pos="2148"/>
        </w:tabs>
        <w:ind w:left="2148" w:hanging="360"/>
      </w:pPr>
      <w:rPr>
        <w:rFonts w:ascii="Symbol" w:hAnsi="Symbol" w:hint="default"/>
      </w:rPr>
    </w:lvl>
    <w:lvl w:ilvl="4" w:tplc="04050003">
      <w:start w:val="1"/>
      <w:numFmt w:val="bullet"/>
      <w:lvlText w:val="o"/>
      <w:lvlJc w:val="left"/>
      <w:pPr>
        <w:tabs>
          <w:tab w:val="num" w:pos="2868"/>
        </w:tabs>
        <w:ind w:left="2868" w:hanging="360"/>
      </w:pPr>
      <w:rPr>
        <w:rFonts w:ascii="Courier New" w:hAnsi="Courier New" w:cs="Courier New" w:hint="default"/>
      </w:rPr>
    </w:lvl>
    <w:lvl w:ilvl="5" w:tplc="04050005">
      <w:start w:val="1"/>
      <w:numFmt w:val="bullet"/>
      <w:lvlText w:val=""/>
      <w:lvlJc w:val="left"/>
      <w:pPr>
        <w:tabs>
          <w:tab w:val="num" w:pos="3588"/>
        </w:tabs>
        <w:ind w:left="3588" w:hanging="360"/>
      </w:pPr>
      <w:rPr>
        <w:rFonts w:ascii="Wingdings" w:hAnsi="Wingdings" w:hint="default"/>
      </w:rPr>
    </w:lvl>
    <w:lvl w:ilvl="6" w:tplc="04050001">
      <w:start w:val="1"/>
      <w:numFmt w:val="bullet"/>
      <w:lvlText w:val=""/>
      <w:lvlJc w:val="left"/>
      <w:pPr>
        <w:tabs>
          <w:tab w:val="num" w:pos="4308"/>
        </w:tabs>
        <w:ind w:left="4308" w:hanging="360"/>
      </w:pPr>
      <w:rPr>
        <w:rFonts w:ascii="Symbol" w:hAnsi="Symbol" w:hint="default"/>
      </w:rPr>
    </w:lvl>
    <w:lvl w:ilvl="7" w:tplc="04050003">
      <w:start w:val="1"/>
      <w:numFmt w:val="bullet"/>
      <w:lvlText w:val="o"/>
      <w:lvlJc w:val="left"/>
      <w:pPr>
        <w:tabs>
          <w:tab w:val="num" w:pos="5028"/>
        </w:tabs>
        <w:ind w:left="5028" w:hanging="360"/>
      </w:pPr>
      <w:rPr>
        <w:rFonts w:ascii="Courier New" w:hAnsi="Courier New" w:cs="Courier New" w:hint="default"/>
      </w:rPr>
    </w:lvl>
    <w:lvl w:ilvl="8" w:tplc="04050005">
      <w:start w:val="1"/>
      <w:numFmt w:val="bullet"/>
      <w:lvlText w:val=""/>
      <w:lvlJc w:val="left"/>
      <w:pPr>
        <w:tabs>
          <w:tab w:val="num" w:pos="5748"/>
        </w:tabs>
        <w:ind w:left="5748" w:hanging="360"/>
      </w:pPr>
      <w:rPr>
        <w:rFonts w:ascii="Wingdings" w:hAnsi="Wingdings" w:hint="default"/>
      </w:rPr>
    </w:lvl>
  </w:abstractNum>
  <w:abstractNum w:abstractNumId="5" w15:restartNumberingAfterBreak="0">
    <w:nsid w:val="58197C7B"/>
    <w:multiLevelType w:val="hybridMultilevel"/>
    <w:tmpl w:val="9A56750E"/>
    <w:lvl w:ilvl="0" w:tplc="D332ADDC">
      <w:start w:val="1"/>
      <w:numFmt w:val="decimal"/>
      <w:lvlText w:val="%1."/>
      <w:lvlJc w:val="left"/>
      <w:pPr>
        <w:tabs>
          <w:tab w:val="num" w:pos="360"/>
        </w:tabs>
        <w:ind w:left="360" w:hanging="360"/>
      </w:pPr>
      <w:rPr>
        <w:color w:val="auto"/>
      </w:rPr>
    </w:lvl>
    <w:lvl w:ilvl="1" w:tplc="04050005">
      <w:start w:val="1"/>
      <w:numFmt w:val="bullet"/>
      <w:lvlText w:val=""/>
      <w:lvlJc w:val="left"/>
      <w:pPr>
        <w:tabs>
          <w:tab w:val="num" w:pos="1080"/>
        </w:tabs>
        <w:ind w:left="1080" w:hanging="360"/>
      </w:pPr>
      <w:rPr>
        <w:rFonts w:ascii="Wingdings" w:hAnsi="Wingdings" w:hint="default"/>
        <w:color w:val="auto"/>
      </w:rPr>
    </w:lvl>
    <w:lvl w:ilvl="2" w:tplc="FFFFFFFF">
      <w:start w:val="1"/>
      <w:numFmt w:val="bullet"/>
      <w:lvlText w:val=""/>
      <w:lvlJc w:val="left"/>
      <w:pPr>
        <w:ind w:left="1800" w:hanging="360"/>
      </w:pPr>
      <w:rPr>
        <w:rFonts w:ascii="Wingdings" w:hAnsi="Wingdings" w:hint="default"/>
        <w:color w:val="auto"/>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6" w15:restartNumberingAfterBreak="0">
    <w:nsid w:val="66B743D2"/>
    <w:multiLevelType w:val="hybridMultilevel"/>
    <w:tmpl w:val="28966CD2"/>
    <w:lvl w:ilvl="0" w:tplc="D332ADDC">
      <w:start w:val="1"/>
      <w:numFmt w:val="decimal"/>
      <w:lvlText w:val="%1."/>
      <w:lvlJc w:val="left"/>
      <w:pPr>
        <w:tabs>
          <w:tab w:val="num" w:pos="360"/>
        </w:tabs>
        <w:ind w:left="360" w:hanging="360"/>
      </w:pPr>
      <w:rPr>
        <w:color w:val="auto"/>
      </w:rPr>
    </w:lvl>
    <w:lvl w:ilvl="1" w:tplc="04050005">
      <w:start w:val="1"/>
      <w:numFmt w:val="bullet"/>
      <w:lvlText w:val=""/>
      <w:lvlJc w:val="left"/>
      <w:pPr>
        <w:ind w:left="1080" w:hanging="360"/>
      </w:pPr>
      <w:rPr>
        <w:rFonts w:ascii="Wingdings" w:hAnsi="Wingdings"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7" w15:restartNumberingAfterBreak="0">
    <w:nsid w:val="66C43AD8"/>
    <w:multiLevelType w:val="hybridMultilevel"/>
    <w:tmpl w:val="32A69350"/>
    <w:lvl w:ilvl="0" w:tplc="04050001">
      <w:start w:val="1"/>
      <w:numFmt w:val="bullet"/>
      <w:lvlText w:val=""/>
      <w:lvlJc w:val="left"/>
      <w:pPr>
        <w:tabs>
          <w:tab w:val="num" w:pos="360"/>
        </w:tabs>
        <w:ind w:left="360" w:hanging="360"/>
      </w:pPr>
      <w:rPr>
        <w:rFonts w:ascii="Symbol" w:hAnsi="Symbol" w:hint="default"/>
      </w:rPr>
    </w:lvl>
    <w:lvl w:ilvl="1" w:tplc="04050003">
      <w:start w:val="1"/>
      <w:numFmt w:val="bullet"/>
      <w:lvlText w:val="o"/>
      <w:lvlJc w:val="left"/>
      <w:pPr>
        <w:tabs>
          <w:tab w:val="num" w:pos="1080"/>
        </w:tabs>
        <w:ind w:left="1080" w:hanging="360"/>
      </w:pPr>
      <w:rPr>
        <w:rFonts w:ascii="Courier New" w:hAnsi="Courier New" w:cs="Courier New" w:hint="default"/>
      </w:rPr>
    </w:lvl>
    <w:lvl w:ilvl="2" w:tplc="04050005">
      <w:start w:val="1"/>
      <w:numFmt w:val="bullet"/>
      <w:lvlText w:val=""/>
      <w:lvlJc w:val="left"/>
      <w:pPr>
        <w:tabs>
          <w:tab w:val="num" w:pos="1800"/>
        </w:tabs>
        <w:ind w:left="1800" w:hanging="360"/>
      </w:pPr>
      <w:rPr>
        <w:rFonts w:ascii="Wingdings" w:hAnsi="Wingdings" w:hint="default"/>
      </w:rPr>
    </w:lvl>
    <w:lvl w:ilvl="3" w:tplc="04050001">
      <w:start w:val="1"/>
      <w:numFmt w:val="bullet"/>
      <w:lvlText w:val=""/>
      <w:lvlJc w:val="left"/>
      <w:pPr>
        <w:tabs>
          <w:tab w:val="num" w:pos="2520"/>
        </w:tabs>
        <w:ind w:left="2520" w:hanging="360"/>
      </w:pPr>
      <w:rPr>
        <w:rFonts w:ascii="Symbol" w:hAnsi="Symbol" w:hint="default"/>
      </w:rPr>
    </w:lvl>
    <w:lvl w:ilvl="4" w:tplc="04050003">
      <w:start w:val="1"/>
      <w:numFmt w:val="bullet"/>
      <w:lvlText w:val="o"/>
      <w:lvlJc w:val="left"/>
      <w:pPr>
        <w:tabs>
          <w:tab w:val="num" w:pos="3240"/>
        </w:tabs>
        <w:ind w:left="3240" w:hanging="360"/>
      </w:pPr>
      <w:rPr>
        <w:rFonts w:ascii="Courier New" w:hAnsi="Courier New" w:cs="Courier New" w:hint="default"/>
      </w:rPr>
    </w:lvl>
    <w:lvl w:ilvl="5" w:tplc="04050005">
      <w:start w:val="1"/>
      <w:numFmt w:val="bullet"/>
      <w:lvlText w:val=""/>
      <w:lvlJc w:val="left"/>
      <w:pPr>
        <w:tabs>
          <w:tab w:val="num" w:pos="3960"/>
        </w:tabs>
        <w:ind w:left="3960" w:hanging="360"/>
      </w:pPr>
      <w:rPr>
        <w:rFonts w:ascii="Wingdings" w:hAnsi="Wingdings" w:hint="default"/>
      </w:rPr>
    </w:lvl>
    <w:lvl w:ilvl="6" w:tplc="04050001">
      <w:start w:val="1"/>
      <w:numFmt w:val="bullet"/>
      <w:lvlText w:val=""/>
      <w:lvlJc w:val="left"/>
      <w:pPr>
        <w:tabs>
          <w:tab w:val="num" w:pos="4680"/>
        </w:tabs>
        <w:ind w:left="4680" w:hanging="360"/>
      </w:pPr>
      <w:rPr>
        <w:rFonts w:ascii="Symbol" w:hAnsi="Symbol" w:hint="default"/>
      </w:rPr>
    </w:lvl>
    <w:lvl w:ilvl="7" w:tplc="04050003">
      <w:start w:val="1"/>
      <w:numFmt w:val="bullet"/>
      <w:lvlText w:val="o"/>
      <w:lvlJc w:val="left"/>
      <w:pPr>
        <w:tabs>
          <w:tab w:val="num" w:pos="5400"/>
        </w:tabs>
        <w:ind w:left="5400" w:hanging="360"/>
      </w:pPr>
      <w:rPr>
        <w:rFonts w:ascii="Courier New" w:hAnsi="Courier New" w:cs="Courier New" w:hint="default"/>
      </w:rPr>
    </w:lvl>
    <w:lvl w:ilvl="8" w:tplc="04050005">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67516DE8"/>
    <w:multiLevelType w:val="hybridMultilevel"/>
    <w:tmpl w:val="B1E67180"/>
    <w:lvl w:ilvl="0" w:tplc="D332ADDC">
      <w:start w:val="1"/>
      <w:numFmt w:val="decimal"/>
      <w:lvlText w:val="%1."/>
      <w:lvlJc w:val="left"/>
      <w:pPr>
        <w:tabs>
          <w:tab w:val="num" w:pos="360"/>
        </w:tabs>
        <w:ind w:left="360" w:hanging="360"/>
      </w:pPr>
      <w:rPr>
        <w:color w:val="auto"/>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num w:numId="1">
    <w:abstractNumId w:val="7"/>
  </w:num>
  <w:num w:numId="2">
    <w:abstractNumId w:val="8"/>
    <w:lvlOverride w:ilvl="0">
      <w:startOverride w:val="1"/>
    </w:lvlOverride>
    <w:lvlOverride w:ilvl="1"/>
    <w:lvlOverride w:ilvl="2"/>
    <w:lvlOverride w:ilvl="3"/>
    <w:lvlOverride w:ilvl="4"/>
    <w:lvlOverride w:ilvl="5"/>
    <w:lvlOverride w:ilvl="6"/>
    <w:lvlOverride w:ilvl="7"/>
    <w:lvlOverride w:ilvl="8"/>
  </w:num>
  <w:num w:numId="3">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lvlOverride w:ilvl="2"/>
    <w:lvlOverride w:ilvl="3"/>
    <w:lvlOverride w:ilvl="4"/>
    <w:lvlOverride w:ilvl="5"/>
    <w:lvlOverride w:ilvl="6"/>
    <w:lvlOverride w:ilvl="7"/>
    <w:lvlOverride w:ilvl="8"/>
  </w:num>
  <w:num w:numId="8">
    <w:abstractNumId w:val="5"/>
    <w:lvlOverride w:ilvl="0">
      <w:startOverride w:val="1"/>
    </w:lvlOverride>
    <w:lvlOverride w:ilvl="1"/>
    <w:lvlOverride w:ilvl="2"/>
    <w:lvlOverride w:ilvl="3"/>
    <w:lvlOverride w:ilvl="4"/>
    <w:lvlOverride w:ilvl="5"/>
    <w:lvlOverride w:ilvl="6"/>
    <w:lvlOverride w:ilvl="7"/>
    <w:lvlOverride w:ilv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56A"/>
    <w:rsid w:val="00013027"/>
    <w:rsid w:val="001440FA"/>
    <w:rsid w:val="001D4E6A"/>
    <w:rsid w:val="00203EEC"/>
    <w:rsid w:val="00216D9D"/>
    <w:rsid w:val="00242B03"/>
    <w:rsid w:val="003D0677"/>
    <w:rsid w:val="00464C1B"/>
    <w:rsid w:val="004D31E8"/>
    <w:rsid w:val="0053556A"/>
    <w:rsid w:val="00611EE9"/>
    <w:rsid w:val="006E4BBA"/>
    <w:rsid w:val="00753AB1"/>
    <w:rsid w:val="00817D31"/>
    <w:rsid w:val="008427E2"/>
    <w:rsid w:val="008B03AF"/>
    <w:rsid w:val="0095270D"/>
    <w:rsid w:val="00B442D7"/>
    <w:rsid w:val="00BA2721"/>
    <w:rsid w:val="00C97F00"/>
    <w:rsid w:val="00D3528A"/>
    <w:rsid w:val="00D70253"/>
    <w:rsid w:val="00D73FB4"/>
    <w:rsid w:val="00D862EC"/>
    <w:rsid w:val="00DF5EBB"/>
    <w:rsid w:val="00E100CD"/>
    <w:rsid w:val="00EF3591"/>
    <w:rsid w:val="00FC655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3451DD3"/>
  <w15:chartTrackingRefBased/>
  <w15:docId w15:val="{7CE358F4-A3EA-4619-9092-7899BFD31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C97F00"/>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C97F00"/>
  </w:style>
  <w:style w:type="paragraph" w:styleId="Zpat">
    <w:name w:val="footer"/>
    <w:basedOn w:val="Normln"/>
    <w:link w:val="ZpatChar"/>
    <w:uiPriority w:val="99"/>
    <w:unhideWhenUsed/>
    <w:rsid w:val="00C97F00"/>
    <w:pPr>
      <w:tabs>
        <w:tab w:val="center" w:pos="4536"/>
        <w:tab w:val="right" w:pos="9072"/>
      </w:tabs>
      <w:spacing w:after="0" w:line="240" w:lineRule="auto"/>
    </w:pPr>
  </w:style>
  <w:style w:type="character" w:customStyle="1" w:styleId="ZpatChar">
    <w:name w:val="Zápatí Char"/>
    <w:basedOn w:val="Standardnpsmoodstavce"/>
    <w:link w:val="Zpat"/>
    <w:uiPriority w:val="99"/>
    <w:rsid w:val="00C97F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968852">
      <w:bodyDiv w:val="1"/>
      <w:marLeft w:val="0"/>
      <w:marRight w:val="0"/>
      <w:marTop w:val="0"/>
      <w:marBottom w:val="0"/>
      <w:divBdr>
        <w:top w:val="none" w:sz="0" w:space="0" w:color="auto"/>
        <w:left w:val="none" w:sz="0" w:space="0" w:color="auto"/>
        <w:bottom w:val="none" w:sz="0" w:space="0" w:color="auto"/>
        <w:right w:val="none" w:sz="0" w:space="0" w:color="auto"/>
      </w:divBdr>
    </w:div>
    <w:div w:id="800684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383E5A569BCBAB49AA520B3452237334" ma:contentTypeVersion="14" ma:contentTypeDescription="Vytvoří nový dokument" ma:contentTypeScope="" ma:versionID="c20f04e23b7c20d231fa193a0cf85cfd">
  <xsd:schema xmlns:xsd="http://www.w3.org/2001/XMLSchema" xmlns:xs="http://www.w3.org/2001/XMLSchema" xmlns:p="http://schemas.microsoft.com/office/2006/metadata/properties" xmlns:ns3="737035a4-6544-4f46-867b-f2d03090a458" targetNamespace="http://schemas.microsoft.com/office/2006/metadata/properties" ma:root="true" ma:fieldsID="ae51764a2bd063b520e01f7eb770a1da" ns3:_="">
    <xsd:import namespace="737035a4-6544-4f46-867b-f2d03090a458"/>
    <xsd:element name="properties">
      <xsd:complexType>
        <xsd:sequence>
          <xsd:element name="documentManagement">
            <xsd:complexType>
              <xsd:all>
                <xsd:element ref="ns3:MediaServiceMetadata" minOccurs="0"/>
                <xsd:element ref="ns3:MediaServiceFastMetadata" minOccurs="0"/>
                <xsd:element ref="ns3:MediaLengthInSeconds" minOccurs="0"/>
                <xsd:element ref="ns3:MediaServiceDateTaken"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7035a4-6544-4f46-867b-f2d03090a4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32B783B-995D-4057-A20D-D2368CDDDA9E}">
  <ds:schemaRefs>
    <ds:schemaRef ds:uri="http://schemas.microsoft.com/office/2006/documentManagement/types"/>
    <ds:schemaRef ds:uri="http://purl.org/dc/terms/"/>
    <ds:schemaRef ds:uri="http://purl.org/dc/elements/1.1/"/>
    <ds:schemaRef ds:uri="http://purl.org/dc/dcmitype/"/>
    <ds:schemaRef ds:uri="http://schemas.microsoft.com/office/infopath/2007/PartnerControls"/>
    <ds:schemaRef ds:uri="http://schemas.microsoft.com/office/2006/metadata/properties"/>
    <ds:schemaRef ds:uri="http://schemas.openxmlformats.org/package/2006/metadata/core-properties"/>
    <ds:schemaRef ds:uri="737035a4-6544-4f46-867b-f2d03090a458"/>
    <ds:schemaRef ds:uri="http://www.w3.org/XML/1998/namespace"/>
  </ds:schemaRefs>
</ds:datastoreItem>
</file>

<file path=customXml/itemProps2.xml><?xml version="1.0" encoding="utf-8"?>
<ds:datastoreItem xmlns:ds="http://schemas.openxmlformats.org/officeDocument/2006/customXml" ds:itemID="{87108E96-5E43-4CE9-BDD9-CA6D60A0C6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7035a4-6544-4f46-867b-f2d03090a4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DA90B19-186A-4848-BDB6-8EE6DFE7DE0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2350</Words>
  <Characters>13870</Characters>
  <Application>Microsoft Office Word</Application>
  <DocSecurity>0</DocSecurity>
  <Lines>115</Lines>
  <Paragraphs>32</Paragraphs>
  <ScaleCrop>false</ScaleCrop>
  <HeadingPairs>
    <vt:vector size="2" baseType="variant">
      <vt:variant>
        <vt:lpstr>Název</vt:lpstr>
      </vt:variant>
      <vt:variant>
        <vt:i4>1</vt:i4>
      </vt:variant>
    </vt:vector>
  </HeadingPairs>
  <TitlesOfParts>
    <vt:vector size="1" baseType="lpstr">
      <vt:lpstr/>
    </vt:vector>
  </TitlesOfParts>
  <Company>Základní škola a mateřská škola Dříteč</Company>
  <LinksUpToDate>false</LinksUpToDate>
  <CharactersWithSpaces>16188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Vacková Světlana</dc:creator>
  <cp:keywords/>
  <dc:description/>
  <cp:lastModifiedBy>Vacková Světlana</cp:lastModifiedBy>
  <cp:revision>6</cp:revision>
  <dcterms:created xsi:type="dcterms:W3CDTF">2024-09-05T13:28:00Z</dcterms:created>
  <dcterms:modified xsi:type="dcterms:W3CDTF">2025-03-10T11:59:00Z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0x010100383E5A569BCBAB49AA520B3452237334</vt:lpwstr>
  </property>
</Properties>
</file>